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cs="仿宋_GB2312" w:asciiTheme="minorEastAsia" w:hAnsiTheme="minorEastAsia" w:eastAsiaTheme="minorEastAsia"/>
          <w:b/>
          <w:bCs/>
          <w:sz w:val="22"/>
          <w:szCs w:val="28"/>
          <w:lang w:eastAsia="zh-CN"/>
        </w:rPr>
      </w:pP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</w:rPr>
        <w:t>附件</w:t>
      </w: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  <w:lang w:val="en-US" w:eastAsia="zh-CN"/>
        </w:rPr>
        <w:t>1</w:t>
      </w:r>
    </w:p>
    <w:p>
      <w:pPr>
        <w:spacing w:line="800" w:lineRule="exact"/>
        <w:jc w:val="center"/>
        <w:rPr>
          <w:rFonts w:ascii="黑体" w:eastAsia="黑体" w:cs="黑体"/>
          <w:b/>
          <w:bCs/>
          <w:spacing w:val="-18"/>
          <w:sz w:val="44"/>
          <w:szCs w:val="44"/>
        </w:rPr>
      </w:pPr>
    </w:p>
    <w:p>
      <w:pPr>
        <w:spacing w:line="480" w:lineRule="auto"/>
        <w:jc w:val="center"/>
        <w:rPr>
          <w:rFonts w:eastAsia="隶书"/>
          <w:b/>
          <w:bCs/>
          <w:sz w:val="44"/>
        </w:rPr>
      </w:pPr>
      <w:r>
        <w:rPr>
          <w:rFonts w:hint="eastAsia" w:eastAsia="隶书"/>
          <w:b/>
          <w:bCs/>
          <w:sz w:val="44"/>
        </w:rPr>
        <w:t>浙江工商大学</w:t>
      </w:r>
    </w:p>
    <w:p>
      <w:pPr>
        <w:spacing w:line="480" w:lineRule="auto"/>
        <w:jc w:val="center"/>
        <w:rPr>
          <w:rFonts w:eastAsia="隶书"/>
          <w:b/>
          <w:bCs/>
          <w:sz w:val="44"/>
        </w:rPr>
      </w:pPr>
    </w:p>
    <w:p>
      <w:pPr>
        <w:spacing w:line="72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研究生精品示范课程</w:t>
      </w:r>
      <w:bookmarkStart w:id="0" w:name="_GoBack"/>
      <w:bookmarkEnd w:id="0"/>
    </w:p>
    <w:p>
      <w:pPr>
        <w:spacing w:beforeLines="100" w:line="720" w:lineRule="auto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申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请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书</w:t>
      </w:r>
    </w:p>
    <w:p>
      <w:pPr>
        <w:jc w:val="center"/>
        <w:rPr>
          <w:sz w:val="36"/>
        </w:rPr>
      </w:pPr>
    </w:p>
    <w:p>
      <w:pPr>
        <w:spacing w:line="360" w:lineRule="auto"/>
        <w:ind w:left="1260"/>
        <w:rPr>
          <w:rFonts w:eastAsia="仿宋_GB2312"/>
          <w:sz w:val="28"/>
          <w:szCs w:val="28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tabs>
          <w:tab w:val="center" w:pos="4320"/>
        </w:tabs>
        <w:spacing w:line="480" w:lineRule="auto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  </w:t>
      </w:r>
      <w:r>
        <w:rPr>
          <w:rFonts w:eastAsia="仿宋_GB2312"/>
          <w:b/>
          <w:sz w:val="28"/>
          <w:szCs w:val="28"/>
        </w:rPr>
        <w:tab/>
      </w:r>
    </w:p>
    <w:p>
      <w:pPr>
        <w:spacing w:line="480" w:lineRule="auto"/>
        <w:ind w:left="12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项目负责人：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申报学院：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申报日期：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浙江工商大学研究生院 制</w:t>
      </w:r>
    </w:p>
    <w:tbl>
      <w:tblPr>
        <w:tblStyle w:val="7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801"/>
        <w:gridCol w:w="224"/>
        <w:gridCol w:w="898"/>
        <w:gridCol w:w="801"/>
        <w:gridCol w:w="161"/>
        <w:gridCol w:w="786"/>
        <w:gridCol w:w="879"/>
        <w:gridCol w:w="891"/>
        <w:gridCol w:w="742"/>
        <w:gridCol w:w="956"/>
        <w:gridCol w:w="505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828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b/>
                <w:sz w:val="24"/>
              </w:rPr>
              <w:t>一、项目基本情况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92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228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2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学位核心课程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专业课课程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2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课程类别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 xml:space="preserve">□博士生课   □硕士生课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2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模式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□全部在线   □线上线下结合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2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申请经费（万元）</w:t>
            </w:r>
          </w:p>
        </w:tc>
        <w:tc>
          <w:tcPr>
            <w:tcW w:w="26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9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负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人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07" w:type="dxa"/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9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4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硕、博导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2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所在院、学科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2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E-</w:t>
            </w:r>
            <w:r>
              <w:t>mail</w:t>
            </w:r>
          </w:p>
        </w:tc>
        <w:tc>
          <w:tcPr>
            <w:tcW w:w="37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要   参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加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者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7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677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内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容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、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义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摘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要</w:t>
            </w:r>
          </w:p>
        </w:tc>
        <w:tc>
          <w:tcPr>
            <w:tcW w:w="9151" w:type="dxa"/>
            <w:gridSpan w:val="12"/>
            <w:vAlign w:val="center"/>
          </w:tcPr>
          <w:p>
            <w:pPr>
              <w:spacing w:line="384" w:lineRule="auto"/>
            </w:pPr>
          </w:p>
        </w:tc>
      </w:tr>
    </w:tbl>
    <w:p/>
    <w:p/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二、项目立项依据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Lines="50"/>
            </w:pPr>
            <w:r>
              <w:rPr>
                <w:rFonts w:hint="eastAsia"/>
              </w:rPr>
              <w:t>（课程建设目的、意义及同类工作现状等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500-1500字</w:t>
            </w:r>
            <w:r>
              <w:rPr>
                <w:rFonts w:hint="eastAsia"/>
              </w:rPr>
              <w:t>）</w:t>
            </w:r>
          </w:p>
        </w:tc>
      </w:tr>
    </w:tbl>
    <w:p>
      <w:pPr>
        <w:jc w:val="center"/>
      </w:pP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beforeLines="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三、项目基础建设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Lines="5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500字以内</w:t>
            </w:r>
            <w:r>
              <w:rPr>
                <w:rFonts w:hint="eastAsia"/>
                <w:lang w:eastAsia="zh-CN"/>
              </w:rPr>
              <w:t>）</w:t>
            </w:r>
          </w:p>
          <w:p>
            <w:pPr>
              <w:spacing w:beforeLines="50"/>
            </w:pPr>
          </w:p>
        </w:tc>
      </w:tr>
    </w:tbl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四、项目建设和运行方案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8" w:hRule="atLeast"/>
        </w:trPr>
        <w:tc>
          <w:tcPr>
            <w:tcW w:w="9781" w:type="dxa"/>
            <w:tcBorders>
              <w:top w:val="single" w:color="auto" w:sz="4" w:space="0"/>
            </w:tcBorders>
          </w:tcPr>
          <w:p>
            <w:pPr>
              <w:spacing w:beforeLines="50"/>
            </w:pPr>
            <w:r>
              <w:rPr>
                <w:rFonts w:hint="eastAsia"/>
              </w:rPr>
              <w:t>（课程建设内容、目标、实施方案和拟解决的关键问题等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500-1000字</w:t>
            </w:r>
            <w:r>
              <w:rPr>
                <w:rFonts w:hint="eastAsia"/>
              </w:rPr>
              <w:t>）</w:t>
            </w:r>
          </w:p>
          <w:p>
            <w:pPr>
              <w:rPr>
                <w:b/>
                <w:sz w:val="24"/>
                <w:szCs w:val="24"/>
              </w:rPr>
            </w:pPr>
          </w:p>
        </w:tc>
      </w:tr>
    </w:tbl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五、项目预期成果形式、效果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0" w:hRule="atLeast"/>
        </w:trPr>
        <w:tc>
          <w:tcPr>
            <w:tcW w:w="9639" w:type="dxa"/>
            <w:tcBorders>
              <w:top w:val="single" w:color="auto" w:sz="4" w:space="0"/>
            </w:tcBorders>
          </w:tcPr>
          <w:p/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6"/>
              <w:gridCol w:w="470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jc w:val="center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成果类型</w:t>
                  </w:r>
                </w:p>
              </w:tc>
              <w:tc>
                <w:tcPr>
                  <w:tcW w:w="4707" w:type="dxa"/>
                </w:tcPr>
                <w:p>
                  <w:pPr>
                    <w:jc w:val="center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预期目标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在线课程</w:t>
                  </w:r>
                </w:p>
              </w:tc>
              <w:tc>
                <w:tcPr>
                  <w:tcW w:w="4707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课程思政</w:t>
                  </w:r>
                </w:p>
              </w:tc>
              <w:tc>
                <w:tcPr>
                  <w:tcW w:w="4707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教学案例</w:t>
                  </w:r>
                </w:p>
              </w:tc>
              <w:tc>
                <w:tcPr>
                  <w:tcW w:w="4707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</w:rPr>
                    <w:t>教材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建设</w:t>
                  </w:r>
                </w:p>
              </w:tc>
              <w:tc>
                <w:tcPr>
                  <w:tcW w:w="4707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教学改革论文</w:t>
                  </w:r>
                </w:p>
              </w:tc>
              <w:tc>
                <w:tcPr>
                  <w:tcW w:w="4707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06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其它（自行填写）</w:t>
                  </w:r>
                </w:p>
              </w:tc>
              <w:tc>
                <w:tcPr>
                  <w:tcW w:w="4707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</w:tbl>
          <w:p/>
        </w:tc>
      </w:tr>
    </w:tbl>
    <w:p/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446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3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六、经费预算（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每学分资助经费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1万元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 号</w:t>
            </w:r>
          </w:p>
        </w:tc>
        <w:tc>
          <w:tcPr>
            <w:tcW w:w="144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 费 预 算</w:t>
            </w:r>
          </w:p>
        </w:tc>
        <w:tc>
          <w:tcPr>
            <w:tcW w:w="685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用    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</w:tbl>
    <w:p/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七、推荐审批意见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学院意见：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right="525" w:firstLine="6615" w:firstLineChars="3150"/>
            </w:pPr>
            <w:r>
              <w:rPr>
                <w:rFonts w:hint="eastAsia"/>
              </w:rPr>
              <w:t>主管院长签名：</w:t>
            </w:r>
          </w:p>
          <w:p>
            <w:pPr>
              <w:ind w:right="105" w:firstLine="4410" w:firstLineChars="2100"/>
              <w:jc w:val="right"/>
            </w:pPr>
          </w:p>
          <w:p>
            <w:pPr>
              <w:ind w:right="840" w:firstLine="6510" w:firstLineChars="3100"/>
            </w:pPr>
            <w:r>
              <w:rPr>
                <w:rFonts w:hint="eastAsia"/>
              </w:rPr>
              <w:t>（部门公章）</w:t>
            </w:r>
          </w:p>
          <w:p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研究生院意见：</w:t>
            </w:r>
          </w:p>
          <w:p/>
          <w:p/>
          <w:p/>
          <w:p/>
          <w:p>
            <w:pPr>
              <w:ind w:right="105"/>
              <w:jc w:val="right"/>
            </w:pPr>
          </w:p>
          <w:p>
            <w:pPr>
              <w:ind w:right="420" w:firstLine="6615" w:firstLineChars="3150"/>
            </w:pPr>
            <w:r>
              <w:rPr>
                <w:rFonts w:hint="eastAsia"/>
              </w:rPr>
              <w:t>主管院长签名：</w:t>
            </w:r>
          </w:p>
          <w:p>
            <w:pPr>
              <w:ind w:firstLine="4515" w:firstLineChars="2150"/>
              <w:jc w:val="right"/>
            </w:pPr>
          </w:p>
          <w:p>
            <w:pPr>
              <w:ind w:right="525" w:firstLine="6510" w:firstLineChars="3100"/>
            </w:pPr>
            <w:r>
              <w:rPr>
                <w:rFonts w:hint="eastAsia"/>
              </w:rPr>
              <w:t>（部门公章）</w:t>
            </w:r>
          </w:p>
          <w:p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  <w:p>
            <w:pPr>
              <w:ind w:right="315"/>
              <w:jc w:val="right"/>
              <w:rPr>
                <w:b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4542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ZkY2I4ODUwNTI5ZmIxYjMxNDIzODhmOWFmMTI3ODYifQ=="/>
  </w:docVars>
  <w:rsids>
    <w:rsidRoot w:val="0058110C"/>
    <w:rsid w:val="00014619"/>
    <w:rsid w:val="0007774C"/>
    <w:rsid w:val="000C289E"/>
    <w:rsid w:val="000E7FDC"/>
    <w:rsid w:val="001319A3"/>
    <w:rsid w:val="001B19BA"/>
    <w:rsid w:val="001D42DC"/>
    <w:rsid w:val="002225C3"/>
    <w:rsid w:val="00235EF1"/>
    <w:rsid w:val="002E421B"/>
    <w:rsid w:val="003021FA"/>
    <w:rsid w:val="003276AD"/>
    <w:rsid w:val="003C31C3"/>
    <w:rsid w:val="003C7797"/>
    <w:rsid w:val="003E7AD1"/>
    <w:rsid w:val="00465BB7"/>
    <w:rsid w:val="00476DD3"/>
    <w:rsid w:val="00482D99"/>
    <w:rsid w:val="0048458F"/>
    <w:rsid w:val="004D1BFF"/>
    <w:rsid w:val="004D784B"/>
    <w:rsid w:val="004F7693"/>
    <w:rsid w:val="00510F3F"/>
    <w:rsid w:val="00512E85"/>
    <w:rsid w:val="00515A74"/>
    <w:rsid w:val="00536678"/>
    <w:rsid w:val="0058110C"/>
    <w:rsid w:val="005869E7"/>
    <w:rsid w:val="00590429"/>
    <w:rsid w:val="005C575E"/>
    <w:rsid w:val="006C219E"/>
    <w:rsid w:val="006D631D"/>
    <w:rsid w:val="006E0DE2"/>
    <w:rsid w:val="006F5726"/>
    <w:rsid w:val="00706A8A"/>
    <w:rsid w:val="00742F65"/>
    <w:rsid w:val="007B1000"/>
    <w:rsid w:val="007C1F15"/>
    <w:rsid w:val="0083385C"/>
    <w:rsid w:val="00852B47"/>
    <w:rsid w:val="00864429"/>
    <w:rsid w:val="00874534"/>
    <w:rsid w:val="008817DC"/>
    <w:rsid w:val="008C3172"/>
    <w:rsid w:val="00917B32"/>
    <w:rsid w:val="00933F77"/>
    <w:rsid w:val="009B5A95"/>
    <w:rsid w:val="00A3076C"/>
    <w:rsid w:val="00B25002"/>
    <w:rsid w:val="00B31201"/>
    <w:rsid w:val="00B3151D"/>
    <w:rsid w:val="00B4280A"/>
    <w:rsid w:val="00B91070"/>
    <w:rsid w:val="00BE3277"/>
    <w:rsid w:val="00C0114F"/>
    <w:rsid w:val="00C11214"/>
    <w:rsid w:val="00C76DDC"/>
    <w:rsid w:val="00C80306"/>
    <w:rsid w:val="00D312FF"/>
    <w:rsid w:val="00D948FE"/>
    <w:rsid w:val="00D95FDE"/>
    <w:rsid w:val="00E822FC"/>
    <w:rsid w:val="00EC05E8"/>
    <w:rsid w:val="00F1276B"/>
    <w:rsid w:val="00F20981"/>
    <w:rsid w:val="00FB0D59"/>
    <w:rsid w:val="04605C32"/>
    <w:rsid w:val="0B6D565C"/>
    <w:rsid w:val="1BA8703D"/>
    <w:rsid w:val="207417C9"/>
    <w:rsid w:val="23E00600"/>
    <w:rsid w:val="266B33C1"/>
    <w:rsid w:val="26DF58CD"/>
    <w:rsid w:val="27F23ED1"/>
    <w:rsid w:val="2B710DDE"/>
    <w:rsid w:val="53A13051"/>
    <w:rsid w:val="58015783"/>
    <w:rsid w:val="5DC82B8B"/>
    <w:rsid w:val="5E5D2A85"/>
    <w:rsid w:val="607632A1"/>
    <w:rsid w:val="61167757"/>
    <w:rsid w:val="635C3742"/>
    <w:rsid w:val="652E32C1"/>
    <w:rsid w:val="66E55C01"/>
    <w:rsid w:val="6747152C"/>
    <w:rsid w:val="67D129A9"/>
    <w:rsid w:val="68DB4FA7"/>
    <w:rsid w:val="69870B60"/>
    <w:rsid w:val="6A92562F"/>
    <w:rsid w:val="6E7D0E15"/>
    <w:rsid w:val="6FFE3D29"/>
    <w:rsid w:val="700561BB"/>
    <w:rsid w:val="70E605BB"/>
    <w:rsid w:val="71C54715"/>
    <w:rsid w:val="757F5473"/>
    <w:rsid w:val="7EB4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rPr>
      <w:rFonts w:ascii="Times New Roman" w:hAnsi="Times New Roman" w:cs="Times New Roman"/>
      <w:szCs w:val="20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9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2">
    <w:name w:val="页眉 Char"/>
    <w:basedOn w:val="9"/>
    <w:link w:val="5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3EF8C-919E-4B23-A9C6-E1BE657904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126</Words>
  <Characters>722</Characters>
  <Lines>6</Lines>
  <Paragraphs>1</Paragraphs>
  <TotalTime>2</TotalTime>
  <ScaleCrop>false</ScaleCrop>
  <LinksUpToDate>false</LinksUpToDate>
  <CharactersWithSpaces>847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2015-03-24T02:37:00Z</dcterms:created>
  <dc:creator>dell</dc:creator>
  <cp:lastModifiedBy>酷炫辣鸡腿</cp:lastModifiedBy>
  <cp:lastPrinted>2022-05-10T02:21:00Z</cp:lastPrinted>
  <dcterms:modified xsi:type="dcterms:W3CDTF">2023-11-01T06:34:50Z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FD3E37199E9E458FACC9C6E0A1D8A392</vt:lpwstr>
  </property>
</Properties>
</file>