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0766"/>
      </w:tblGrid>
      <w:tr w:rsidR="003D244E" w:rsidRPr="003D244E">
        <w:trPr>
          <w:trHeight w:val="3675"/>
          <w:tblCellSpacing w:w="0" w:type="dxa"/>
        </w:trPr>
        <w:tc>
          <w:tcPr>
            <w:tcW w:w="0" w:type="auto"/>
            <w:tcMar>
              <w:top w:w="150" w:type="dxa"/>
              <w:left w:w="150" w:type="dxa"/>
              <w:bottom w:w="150" w:type="dxa"/>
              <w:right w:w="150" w:type="dxa"/>
            </w:tcMar>
            <w:hideMark/>
          </w:tcPr>
          <w:tbl>
            <w:tblPr>
              <w:tblW w:w="5000" w:type="pct"/>
              <w:tblCellSpacing w:w="0" w:type="dxa"/>
              <w:tblCellMar>
                <w:top w:w="30" w:type="dxa"/>
                <w:left w:w="30" w:type="dxa"/>
                <w:bottom w:w="30" w:type="dxa"/>
                <w:right w:w="30" w:type="dxa"/>
              </w:tblCellMar>
              <w:tblLook w:val="04A0"/>
            </w:tblPr>
            <w:tblGrid>
              <w:gridCol w:w="10466"/>
            </w:tblGrid>
            <w:tr w:rsidR="003D244E" w:rsidRPr="003D244E">
              <w:trPr>
                <w:trHeight w:val="495"/>
                <w:tblCellSpacing w:w="0" w:type="dxa"/>
              </w:trPr>
              <w:tc>
                <w:tcPr>
                  <w:tcW w:w="0" w:type="auto"/>
                  <w:tcMar>
                    <w:top w:w="150" w:type="dxa"/>
                    <w:left w:w="30" w:type="dxa"/>
                    <w:bottom w:w="30" w:type="dxa"/>
                    <w:right w:w="30" w:type="dxa"/>
                  </w:tcMar>
                  <w:vAlign w:val="center"/>
                  <w:hideMark/>
                </w:tcPr>
                <w:p w:rsidR="003D244E" w:rsidRPr="003D244E" w:rsidRDefault="003D244E" w:rsidP="003D244E">
                  <w:pPr>
                    <w:widowControl/>
                    <w:spacing w:line="375" w:lineRule="atLeast"/>
                    <w:jc w:val="center"/>
                    <w:rPr>
                      <w:rFonts w:asciiTheme="majorEastAsia" w:eastAsiaTheme="majorEastAsia" w:hAnsiTheme="majorEastAsia" w:cs="宋体"/>
                      <w:b/>
                      <w:color w:val="666666"/>
                      <w:kern w:val="0"/>
                      <w:sz w:val="32"/>
                      <w:szCs w:val="32"/>
                    </w:rPr>
                  </w:pPr>
                  <w:r w:rsidRPr="003D244E">
                    <w:rPr>
                      <w:rFonts w:asciiTheme="majorEastAsia" w:eastAsiaTheme="majorEastAsia" w:hAnsiTheme="majorEastAsia" w:cs="宋体" w:hint="eastAsia"/>
                      <w:b/>
                      <w:color w:val="666666"/>
                      <w:kern w:val="0"/>
                      <w:sz w:val="32"/>
                      <w:szCs w:val="32"/>
                    </w:rPr>
                    <w:t xml:space="preserve">关于2016年6月大学外语等级考试报名的通知 </w:t>
                  </w:r>
                </w:p>
              </w:tc>
            </w:tr>
            <w:tr w:rsidR="003D244E" w:rsidRPr="003D244E">
              <w:trPr>
                <w:tblCellSpacing w:w="0" w:type="dxa"/>
              </w:trPr>
              <w:tc>
                <w:tcPr>
                  <w:tcW w:w="0" w:type="auto"/>
                  <w:tcBorders>
                    <w:bottom w:val="single" w:sz="6" w:space="0" w:color="EFEFEF"/>
                  </w:tcBorders>
                  <w:vAlign w:val="center"/>
                  <w:hideMark/>
                </w:tcPr>
                <w:p w:rsidR="003D244E" w:rsidRPr="003D244E" w:rsidRDefault="003D244E" w:rsidP="003D244E">
                  <w:pPr>
                    <w:widowControl/>
                    <w:spacing w:line="375" w:lineRule="atLeast"/>
                    <w:jc w:val="center"/>
                    <w:rPr>
                      <w:rFonts w:asciiTheme="majorEastAsia" w:eastAsiaTheme="majorEastAsia" w:hAnsiTheme="majorEastAsia" w:cs="宋体"/>
                      <w:b/>
                      <w:color w:val="666666"/>
                      <w:kern w:val="0"/>
                      <w:sz w:val="32"/>
                      <w:szCs w:val="32"/>
                    </w:rPr>
                  </w:pPr>
                </w:p>
              </w:tc>
            </w:tr>
            <w:tr w:rsidR="003D244E" w:rsidRPr="003D244E">
              <w:trPr>
                <w:trHeight w:val="4500"/>
                <w:tblCellSpacing w:w="0" w:type="dxa"/>
              </w:trPr>
              <w:tc>
                <w:tcPr>
                  <w:tcW w:w="0" w:type="auto"/>
                  <w:tcMar>
                    <w:top w:w="150" w:type="dxa"/>
                    <w:left w:w="150" w:type="dxa"/>
                    <w:bottom w:w="150" w:type="dxa"/>
                    <w:right w:w="150" w:type="dxa"/>
                  </w:tcMar>
                  <w:hideMark/>
                </w:tcPr>
                <w:p w:rsidR="003D244E" w:rsidRPr="003D244E" w:rsidRDefault="003D244E" w:rsidP="003D244E">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p>
                <w:p w:rsidR="003D244E" w:rsidRPr="003D244E" w:rsidRDefault="003D244E" w:rsidP="00B72DA5">
                  <w:pPr>
                    <w:spacing w:line="560" w:lineRule="exact"/>
                    <w:ind w:firstLineChars="200" w:firstLine="480"/>
                    <w:rPr>
                      <w:rFonts w:asciiTheme="majorEastAsia" w:eastAsiaTheme="majorEastAsia" w:hAnsiTheme="majorEastAsia"/>
                      <w:sz w:val="24"/>
                      <w:szCs w:val="24"/>
                    </w:rPr>
                  </w:pPr>
                  <w:r w:rsidRPr="003D244E">
                    <w:rPr>
                      <w:rFonts w:asciiTheme="majorEastAsia" w:eastAsiaTheme="majorEastAsia" w:hAnsiTheme="majorEastAsia" w:cs="宋体"/>
                      <w:color w:val="666666"/>
                      <w:kern w:val="0"/>
                      <w:sz w:val="24"/>
                      <w:szCs w:val="24"/>
                    </w:rPr>
                    <w:t>各学院、各班级学生：</w:t>
                  </w:r>
                  <w:r w:rsidRPr="003D244E">
                    <w:rPr>
                      <w:rFonts w:asciiTheme="majorEastAsia" w:eastAsiaTheme="majorEastAsia" w:hAnsiTheme="majorEastAsia" w:cs="宋体"/>
                      <w:color w:val="666666"/>
                      <w:kern w:val="0"/>
                      <w:sz w:val="24"/>
                      <w:szCs w:val="24"/>
                    </w:rPr>
                    <w:br/>
                    <w:t>    大学外语四、六级考试，将于2016年6月18-19日进行，现将有关报名事项通知如下：</w:t>
                  </w:r>
                  <w:r w:rsidRPr="003D244E">
                    <w:rPr>
                      <w:rFonts w:asciiTheme="majorEastAsia" w:eastAsiaTheme="majorEastAsia" w:hAnsiTheme="majorEastAsia" w:cs="宋体"/>
                      <w:color w:val="666666"/>
                      <w:kern w:val="0"/>
                      <w:sz w:val="24"/>
                      <w:szCs w:val="24"/>
                    </w:rPr>
                    <w:br/>
                    <w:t>一、报名对象及要求：</w:t>
                  </w:r>
                  <w:r w:rsidRPr="003D244E">
                    <w:rPr>
                      <w:rFonts w:asciiTheme="majorEastAsia" w:eastAsiaTheme="majorEastAsia" w:hAnsiTheme="majorEastAsia" w:cs="宋体"/>
                      <w:color w:val="666666"/>
                      <w:kern w:val="0"/>
                      <w:sz w:val="24"/>
                      <w:szCs w:val="24"/>
                    </w:rPr>
                    <w:br/>
                    <w:t>    根据教育部考试中心、全国高等学校英语应用能力考试委员会和浙江省教育考试院的通知精神，报名参加大学外语三、四、六级考试的对象及要求如下：</w:t>
                  </w:r>
                  <w:r w:rsidRPr="003D244E">
                    <w:rPr>
                      <w:rFonts w:asciiTheme="majorEastAsia" w:eastAsiaTheme="majorEastAsia" w:hAnsiTheme="majorEastAsia" w:cs="宋体"/>
                      <w:color w:val="666666"/>
                      <w:kern w:val="0"/>
                      <w:sz w:val="24"/>
                      <w:szCs w:val="24"/>
                    </w:rPr>
                    <w:br/>
                    <w:t>    1、本次报名的语种有：大学英语四级（CET4）、大学英语六级（CET6）、大学日语四级（CJT4）、大学日语六级（CJT6）、大学法语四级（CFT4）、大学德语四级（CGT4）、大学德语六级（CGT6），除大学英语外，其它小语种考试全部安排在下沙校区考试；</w:t>
                  </w:r>
                  <w:r w:rsidRPr="003D244E">
                    <w:rPr>
                      <w:rFonts w:asciiTheme="majorEastAsia" w:eastAsiaTheme="majorEastAsia" w:hAnsiTheme="majorEastAsia" w:cs="宋体"/>
                      <w:color w:val="666666"/>
                      <w:kern w:val="0"/>
                      <w:sz w:val="24"/>
                      <w:szCs w:val="24"/>
                    </w:rPr>
                    <w:br/>
                    <w:t>    2、报考学生须修完所报级别教学大纲规定的内容；报考CET4必须通过CET3的学生（本科生及以上学历除外）；报考CET6必须是CET4考试425分以上（含425分）的学生；</w:t>
                  </w:r>
                  <w:r w:rsidRPr="003D244E">
                    <w:rPr>
                      <w:rFonts w:asciiTheme="majorEastAsia" w:eastAsiaTheme="majorEastAsia" w:hAnsiTheme="majorEastAsia" w:cs="宋体"/>
                      <w:color w:val="666666"/>
                      <w:kern w:val="0"/>
                      <w:sz w:val="24"/>
                      <w:szCs w:val="24"/>
                    </w:rPr>
                    <w:br/>
                    <w:t>    3、大学外语四、六级考试只能报考一项，不能重复；</w:t>
                  </w:r>
                  <w:r w:rsidRPr="003D244E">
                    <w:rPr>
                      <w:rFonts w:asciiTheme="majorEastAsia" w:eastAsiaTheme="majorEastAsia" w:hAnsiTheme="majorEastAsia" w:cs="宋体"/>
                      <w:color w:val="666666"/>
                      <w:kern w:val="0"/>
                      <w:sz w:val="24"/>
                      <w:szCs w:val="24"/>
                    </w:rPr>
                    <w:br/>
                    <w:t>    4、大学外语四、六级考试只接受本校在校学生报名；</w:t>
                  </w:r>
                  <w:r w:rsidRPr="003D244E">
                    <w:rPr>
                      <w:rFonts w:asciiTheme="majorEastAsia" w:eastAsiaTheme="majorEastAsia" w:hAnsiTheme="majorEastAsia" w:cs="宋体"/>
                      <w:color w:val="666666"/>
                      <w:kern w:val="0"/>
                      <w:sz w:val="24"/>
                      <w:szCs w:val="24"/>
                    </w:rPr>
                    <w:br/>
                    <w:t>    5、</w:t>
                  </w:r>
                  <w:r w:rsidR="004875CA" w:rsidRPr="00B72DA5">
                    <w:rPr>
                      <w:rFonts w:asciiTheme="majorEastAsia" w:eastAsiaTheme="majorEastAsia" w:hAnsiTheme="majorEastAsia" w:hint="eastAsia"/>
                      <w:sz w:val="24"/>
                      <w:szCs w:val="24"/>
                    </w:rPr>
                    <w:t>本次报考四、六级的考生必须在</w:t>
                  </w:r>
                  <w:r w:rsidR="007563F4" w:rsidRPr="00B72DA5">
                    <w:rPr>
                      <w:rFonts w:asciiTheme="majorEastAsia" w:eastAsiaTheme="majorEastAsia" w:hAnsiTheme="majorEastAsia" w:hint="eastAsia"/>
                      <w:b/>
                      <w:sz w:val="24"/>
                      <w:szCs w:val="24"/>
                    </w:rPr>
                    <w:t>3</w:t>
                  </w:r>
                  <w:r w:rsidR="004875CA" w:rsidRPr="00B72DA5">
                    <w:rPr>
                      <w:rFonts w:asciiTheme="majorEastAsia" w:eastAsiaTheme="majorEastAsia" w:hAnsiTheme="majorEastAsia" w:hint="eastAsia"/>
                      <w:b/>
                      <w:sz w:val="24"/>
                      <w:szCs w:val="24"/>
                    </w:rPr>
                    <w:t>月</w:t>
                  </w:r>
                  <w:r w:rsidR="007563F4" w:rsidRPr="00B72DA5">
                    <w:rPr>
                      <w:rFonts w:asciiTheme="majorEastAsia" w:eastAsiaTheme="majorEastAsia" w:hAnsiTheme="majorEastAsia" w:hint="eastAsia"/>
                      <w:b/>
                      <w:sz w:val="24"/>
                      <w:szCs w:val="24"/>
                    </w:rPr>
                    <w:t>6</w:t>
                  </w:r>
                  <w:r w:rsidR="004875CA" w:rsidRPr="00B72DA5">
                    <w:rPr>
                      <w:rFonts w:asciiTheme="majorEastAsia" w:eastAsiaTheme="majorEastAsia" w:hAnsiTheme="majorEastAsia" w:hint="eastAsia"/>
                      <w:b/>
                      <w:sz w:val="24"/>
                      <w:szCs w:val="24"/>
                    </w:rPr>
                    <w:t>日</w:t>
                  </w:r>
                  <w:r w:rsidR="004875CA" w:rsidRPr="00B72DA5">
                    <w:rPr>
                      <w:rFonts w:asciiTheme="majorEastAsia" w:eastAsiaTheme="majorEastAsia" w:hAnsiTheme="majorEastAsia" w:hint="eastAsia"/>
                      <w:sz w:val="24"/>
                      <w:szCs w:val="24"/>
                    </w:rPr>
                    <w:t>前提供一张</w:t>
                  </w:r>
                  <w:r w:rsidR="004875CA" w:rsidRPr="00B72DA5">
                    <w:rPr>
                      <w:rFonts w:asciiTheme="majorEastAsia" w:eastAsiaTheme="majorEastAsia" w:hAnsiTheme="majorEastAsia" w:hint="eastAsia"/>
                      <w:b/>
                      <w:sz w:val="24"/>
                      <w:szCs w:val="24"/>
                    </w:rPr>
                    <w:t>以学号命名的数字化照片</w:t>
                  </w:r>
                  <w:r w:rsidR="004875CA" w:rsidRPr="00B72DA5">
                    <w:rPr>
                      <w:rFonts w:asciiTheme="majorEastAsia" w:eastAsiaTheme="majorEastAsia" w:hAnsiTheme="majorEastAsia" w:hint="eastAsia"/>
                      <w:sz w:val="24"/>
                      <w:szCs w:val="24"/>
                    </w:rPr>
                    <w:t>，</w:t>
                  </w:r>
                  <w:r w:rsidR="004875CA" w:rsidRPr="00B72DA5">
                    <w:rPr>
                      <w:rFonts w:asciiTheme="majorEastAsia" w:eastAsiaTheme="majorEastAsia" w:hAnsiTheme="majorEastAsia" w:cs="Arial" w:hint="eastAsia"/>
                      <w:b/>
                      <w:sz w:val="24"/>
                      <w:szCs w:val="24"/>
                    </w:rPr>
                    <w:t>有研究生入学考试报名照片</w:t>
                  </w:r>
                  <w:r w:rsidR="004875CA" w:rsidRPr="00B72DA5">
                    <w:rPr>
                      <w:rFonts w:asciiTheme="majorEastAsia" w:eastAsiaTheme="majorEastAsia" w:hAnsiTheme="majorEastAsia" w:cs="Arial"/>
                      <w:b/>
                      <w:sz w:val="24"/>
                      <w:szCs w:val="24"/>
                    </w:rPr>
                    <w:t>的学生</w:t>
                  </w:r>
                  <w:r w:rsidR="004875CA" w:rsidRPr="00B72DA5">
                    <w:rPr>
                      <w:rFonts w:asciiTheme="majorEastAsia" w:eastAsiaTheme="majorEastAsia" w:hAnsiTheme="majorEastAsia" w:cs="Arial" w:hint="eastAsia"/>
                      <w:b/>
                      <w:sz w:val="24"/>
                      <w:szCs w:val="24"/>
                    </w:rPr>
                    <w:t>，需到所在学院研究生秘书处确认，照片</w:t>
                  </w:r>
                  <w:r w:rsidR="004875CA" w:rsidRPr="00B72DA5">
                    <w:rPr>
                      <w:rFonts w:asciiTheme="majorEastAsia" w:eastAsiaTheme="majorEastAsia" w:hAnsiTheme="majorEastAsia" w:cs="Arial"/>
                      <w:b/>
                      <w:sz w:val="24"/>
                      <w:szCs w:val="24"/>
                    </w:rPr>
                    <w:t>要求存储为JPG格式，图象文件名用考生学号命名</w:t>
                  </w:r>
                  <w:r w:rsidR="004875CA" w:rsidRPr="00B72DA5">
                    <w:rPr>
                      <w:rFonts w:asciiTheme="majorEastAsia" w:eastAsiaTheme="majorEastAsia" w:hAnsiTheme="majorEastAsia" w:hint="eastAsia"/>
                      <w:sz w:val="24"/>
                      <w:szCs w:val="24"/>
                    </w:rPr>
                    <w:t>。照片以班级为单位交到学院研究生秘书，由各学院汇总后交研究生部。</w:t>
                  </w:r>
                </w:p>
                <w:p w:rsidR="00B72DA5" w:rsidRPr="00B72DA5" w:rsidRDefault="008C67D2" w:rsidP="003D244E">
                  <w:pPr>
                    <w:widowControl/>
                    <w:spacing w:before="100" w:beforeAutospacing="1" w:after="100" w:afterAutospacing="1" w:line="375" w:lineRule="atLeast"/>
                    <w:jc w:val="left"/>
                    <w:rPr>
                      <w:rFonts w:asciiTheme="majorEastAsia" w:eastAsiaTheme="majorEastAsia" w:hAnsiTheme="majorEastAsia" w:cs="宋体" w:hint="eastAsia"/>
                      <w:color w:val="666666"/>
                      <w:kern w:val="0"/>
                      <w:sz w:val="24"/>
                      <w:szCs w:val="24"/>
                    </w:rPr>
                  </w:pPr>
                  <w:r w:rsidRPr="00B72DA5">
                    <w:rPr>
                      <w:rFonts w:asciiTheme="majorEastAsia" w:eastAsiaTheme="majorEastAsia" w:hAnsiTheme="majorEastAsia" w:cs="宋体" w:hint="eastAsia"/>
                      <w:color w:val="666666"/>
                      <w:kern w:val="0"/>
                      <w:sz w:val="24"/>
                      <w:szCs w:val="24"/>
                    </w:rPr>
                    <w:t>二</w:t>
                  </w:r>
                  <w:r w:rsidR="003D244E" w:rsidRPr="003D244E">
                    <w:rPr>
                      <w:rFonts w:asciiTheme="majorEastAsia" w:eastAsiaTheme="majorEastAsia" w:hAnsiTheme="majorEastAsia" w:cs="宋体"/>
                      <w:color w:val="666666"/>
                      <w:kern w:val="0"/>
                      <w:sz w:val="24"/>
                      <w:szCs w:val="24"/>
                    </w:rPr>
                    <w:t>、报名时间及地点：</w:t>
                  </w:r>
                </w:p>
                <w:p w:rsidR="00B72DA5" w:rsidRPr="00B72DA5" w:rsidRDefault="00B72DA5" w:rsidP="00B72DA5">
                  <w:pPr>
                    <w:spacing w:line="560" w:lineRule="exact"/>
                    <w:ind w:firstLineChars="200" w:firstLine="482"/>
                    <w:rPr>
                      <w:rFonts w:asciiTheme="majorEastAsia" w:eastAsiaTheme="majorEastAsia" w:hAnsiTheme="majorEastAsia" w:hint="eastAsia"/>
                      <w:b/>
                      <w:sz w:val="24"/>
                      <w:szCs w:val="24"/>
                    </w:rPr>
                  </w:pPr>
                  <w:r w:rsidRPr="00B72DA5">
                    <w:rPr>
                      <w:rFonts w:asciiTheme="majorEastAsia" w:eastAsiaTheme="majorEastAsia" w:hAnsiTheme="majorEastAsia" w:hint="eastAsia"/>
                      <w:b/>
                      <w:sz w:val="24"/>
                      <w:szCs w:val="24"/>
                    </w:rPr>
                    <w:t>报名时间：2016年3月1</w:t>
                  </w:r>
                  <w:r w:rsidRPr="00B72DA5">
                    <w:rPr>
                      <w:rFonts w:asciiTheme="majorEastAsia" w:eastAsiaTheme="majorEastAsia" w:hAnsiTheme="majorEastAsia" w:cs="宋体" w:hint="eastAsia"/>
                      <w:b/>
                      <w:sz w:val="24"/>
                      <w:szCs w:val="24"/>
                    </w:rPr>
                    <w:t>――3月6日</w:t>
                  </w:r>
                </w:p>
                <w:p w:rsidR="00B72DA5" w:rsidRPr="00B72DA5" w:rsidRDefault="00B72DA5" w:rsidP="00B72DA5">
                  <w:pPr>
                    <w:ind w:firstLine="42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（一）、学生网上报名操作：输入网址</w:t>
                  </w:r>
                  <w:r w:rsidRPr="00B72DA5">
                    <w:rPr>
                      <w:rFonts w:asciiTheme="majorEastAsia" w:eastAsiaTheme="majorEastAsia" w:hAnsiTheme="majorEastAsia"/>
                      <w:sz w:val="24"/>
                      <w:szCs w:val="24"/>
                    </w:rPr>
                    <w:t>http://yjs.zjgsu.edu.cn</w:t>
                  </w:r>
                  <w:r w:rsidRPr="00B72DA5">
                    <w:rPr>
                      <w:rFonts w:asciiTheme="majorEastAsia" w:eastAsiaTheme="majorEastAsia" w:hAnsiTheme="majorEastAsia" w:hint="eastAsia"/>
                      <w:sz w:val="24"/>
                      <w:szCs w:val="24"/>
                    </w:rPr>
                    <w:t>或</w:t>
                  </w:r>
                  <w:hyperlink r:id="rId6" w:history="1">
                    <w:r w:rsidRPr="00B72DA5">
                      <w:rPr>
                        <w:rStyle w:val="a3"/>
                        <w:rFonts w:asciiTheme="majorEastAsia" w:eastAsiaTheme="majorEastAsia" w:hAnsiTheme="majorEastAsia"/>
                        <w:sz w:val="24"/>
                        <w:szCs w:val="24"/>
                      </w:rPr>
                      <w:t>http://</w:t>
                    </w:r>
                    <w:r w:rsidRPr="00B72DA5">
                      <w:rPr>
                        <w:rStyle w:val="a3"/>
                        <w:rFonts w:asciiTheme="majorEastAsia" w:eastAsiaTheme="majorEastAsia" w:hAnsiTheme="majorEastAsia" w:hint="eastAsia"/>
                        <w:sz w:val="24"/>
                        <w:szCs w:val="24"/>
                      </w:rPr>
                      <w:t>10.11.109.248</w:t>
                    </w:r>
                  </w:hyperlink>
                  <w:r w:rsidRPr="00B72DA5">
                    <w:rPr>
                      <w:rFonts w:asciiTheme="majorEastAsia" w:eastAsiaTheme="majorEastAsia" w:hAnsiTheme="majorEastAsia" w:hint="eastAsia"/>
                      <w:sz w:val="24"/>
                      <w:szCs w:val="24"/>
                    </w:rPr>
                    <w:t>，研究生培养信息系统 →输入用户名称（本人学号）→输入密码→登录→考试管理→等级考试报名维护，报名时间必须在学校规定时间内。</w:t>
                  </w:r>
                </w:p>
                <w:p w:rsidR="00B72DA5" w:rsidRPr="00B72DA5" w:rsidRDefault="00B72DA5" w:rsidP="00B72DA5">
                  <w:pPr>
                    <w:ind w:firstLine="42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1、首先确认身份证号是否有误，请注意红色字提示,</w:t>
                  </w:r>
                  <w:r w:rsidRPr="00B72DA5">
                    <w:rPr>
                      <w:rFonts w:asciiTheme="majorEastAsia" w:eastAsiaTheme="majorEastAsia" w:hAnsiTheme="majorEastAsia" w:hint="eastAsia"/>
                      <w:b/>
                      <w:sz w:val="24"/>
                      <w:szCs w:val="24"/>
                    </w:rPr>
                    <w:t>务必填写班级名称（班级名称需统一，如：食品10研）</w:t>
                  </w:r>
                  <w:r w:rsidRPr="00B72DA5">
                    <w:rPr>
                      <w:rFonts w:asciiTheme="majorEastAsia" w:eastAsiaTheme="majorEastAsia" w:hAnsiTheme="majorEastAsia" w:hint="eastAsia"/>
                      <w:sz w:val="24"/>
                      <w:szCs w:val="24"/>
                    </w:rPr>
                    <w:t>。</w:t>
                  </w:r>
                </w:p>
                <w:p w:rsidR="00B72DA5" w:rsidRPr="00B72DA5" w:rsidRDefault="00B72DA5" w:rsidP="00B72DA5">
                  <w:pPr>
                    <w:ind w:firstLine="42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2、确认要报名的等级考试是否允许报名。</w:t>
                  </w:r>
                </w:p>
                <w:p w:rsidR="00B72DA5" w:rsidRPr="00B72DA5" w:rsidRDefault="00B72DA5" w:rsidP="00B72DA5">
                  <w:pPr>
                    <w:ind w:firstLine="42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3、然后在报名项目列表中选择要报名的等级考试，再点击“</w:t>
                  </w:r>
                  <w:r w:rsidRPr="00B72DA5">
                    <w:rPr>
                      <w:rFonts w:asciiTheme="majorEastAsia" w:eastAsiaTheme="majorEastAsia" w:hAnsiTheme="majorEastAsia" w:hint="eastAsia"/>
                      <w:color w:val="FF0000"/>
                      <w:sz w:val="24"/>
                      <w:szCs w:val="24"/>
                    </w:rPr>
                    <w:t>【报名】</w:t>
                  </w:r>
                  <w:r w:rsidRPr="00B72DA5">
                    <w:rPr>
                      <w:rFonts w:asciiTheme="majorEastAsia" w:eastAsiaTheme="majorEastAsia" w:hAnsiTheme="majorEastAsia" w:hint="eastAsia"/>
                      <w:sz w:val="24"/>
                      <w:szCs w:val="24"/>
                    </w:rPr>
                    <w:t>”，系统自动将已报名的等级考试项目移到已报名的项目列表中，报名完成。</w:t>
                  </w:r>
                </w:p>
                <w:p w:rsidR="00B72DA5" w:rsidRPr="00B72DA5" w:rsidRDefault="00B72DA5" w:rsidP="00B72DA5">
                  <w:pPr>
                    <w:spacing w:line="560" w:lineRule="exact"/>
                    <w:ind w:firstLineChars="200" w:firstLine="48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学生网上报名后各班班长务必到研究生秘书进行报名确认及缴费</w:t>
                  </w:r>
                  <w:r w:rsidRPr="00B72DA5">
                    <w:rPr>
                      <w:rFonts w:asciiTheme="majorEastAsia" w:eastAsiaTheme="majorEastAsia" w:hAnsiTheme="majorEastAsia" w:hint="eastAsia"/>
                      <w:b/>
                      <w:sz w:val="24"/>
                      <w:szCs w:val="24"/>
                    </w:rPr>
                    <w:t>。</w:t>
                  </w:r>
                  <w:r w:rsidRPr="00B72DA5">
                    <w:rPr>
                      <w:rFonts w:asciiTheme="majorEastAsia" w:eastAsiaTheme="majorEastAsia" w:hAnsiTheme="majorEastAsia" w:hint="eastAsia"/>
                      <w:sz w:val="24"/>
                      <w:szCs w:val="24"/>
                    </w:rPr>
                    <w:t>逾期不予补报。</w:t>
                  </w:r>
                </w:p>
                <w:p w:rsidR="00B72DA5" w:rsidRPr="00B72DA5" w:rsidRDefault="00B72DA5" w:rsidP="00B72DA5">
                  <w:pPr>
                    <w:spacing w:line="560" w:lineRule="exact"/>
                    <w:ind w:firstLineChars="200" w:firstLine="48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lastRenderedPageBreak/>
                    <w:t>缴费程序：各学院到培养办领取缴费单→财务处缴费→收据原件留存学院，复印件交培养办.</w:t>
                  </w:r>
                </w:p>
                <w:p w:rsidR="00B72DA5" w:rsidRPr="00B72DA5" w:rsidRDefault="00B72DA5" w:rsidP="00B72DA5">
                  <w:pPr>
                    <w:spacing w:line="560" w:lineRule="exact"/>
                    <w:ind w:firstLineChars="200" w:firstLine="480"/>
                    <w:rPr>
                      <w:rFonts w:asciiTheme="majorEastAsia" w:eastAsiaTheme="majorEastAsia" w:hAnsiTheme="majorEastAsia" w:hint="eastAsia"/>
                      <w:b/>
                      <w:sz w:val="24"/>
                      <w:szCs w:val="24"/>
                    </w:rPr>
                  </w:pPr>
                  <w:r w:rsidRPr="00B72DA5">
                    <w:rPr>
                      <w:rFonts w:asciiTheme="majorEastAsia" w:eastAsiaTheme="majorEastAsia" w:hAnsiTheme="majorEastAsia" w:hint="eastAsia"/>
                      <w:sz w:val="24"/>
                      <w:szCs w:val="24"/>
                    </w:rPr>
                    <w:t>（二）、研究生秘书操作：</w:t>
                  </w:r>
                  <w:r w:rsidRPr="00B72DA5">
                    <w:rPr>
                      <w:rFonts w:asciiTheme="majorEastAsia" w:eastAsiaTheme="majorEastAsia" w:hAnsiTheme="majorEastAsia" w:hint="eastAsia"/>
                      <w:b/>
                      <w:sz w:val="24"/>
                      <w:szCs w:val="24"/>
                    </w:rPr>
                    <w:t xml:space="preserve"> </w:t>
                  </w:r>
                </w:p>
                <w:p w:rsidR="00B72DA5" w:rsidRPr="00B72DA5" w:rsidRDefault="00B72DA5" w:rsidP="00B72DA5">
                  <w:pPr>
                    <w:ind w:firstLineChars="200" w:firstLine="48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1、登录研究生培养信息系统→学籍管理→学生照片批量下载。</w:t>
                  </w:r>
                </w:p>
                <w:p w:rsidR="00B72DA5" w:rsidRPr="00B72DA5" w:rsidRDefault="00B72DA5" w:rsidP="00B72DA5">
                  <w:pPr>
                    <w:spacing w:line="560" w:lineRule="exact"/>
                    <w:ind w:firstLineChars="200" w:firstLine="480"/>
                    <w:rPr>
                      <w:rFonts w:asciiTheme="majorEastAsia" w:eastAsiaTheme="majorEastAsia" w:hAnsiTheme="majorEastAsia" w:hint="eastAsia"/>
                      <w:sz w:val="24"/>
                      <w:szCs w:val="24"/>
                    </w:rPr>
                  </w:pPr>
                  <w:r w:rsidRPr="00B72DA5">
                    <w:rPr>
                      <w:rFonts w:asciiTheme="majorEastAsia" w:eastAsiaTheme="majorEastAsia" w:hAnsiTheme="majorEastAsia" w:hint="eastAsia"/>
                      <w:sz w:val="24"/>
                      <w:szCs w:val="24"/>
                    </w:rPr>
                    <w:t>2、登录研究生培养信息系统→考试管理→报名信息维护→导出报名信息：汇总所有等级考试报名学生的信息。</w:t>
                  </w:r>
                </w:p>
                <w:p w:rsidR="003D244E" w:rsidRPr="003D244E" w:rsidRDefault="00B72DA5" w:rsidP="00B72DA5">
                  <w:pPr>
                    <w:spacing w:line="560" w:lineRule="exact"/>
                    <w:ind w:firstLineChars="200" w:firstLine="480"/>
                    <w:rPr>
                      <w:rFonts w:asciiTheme="majorEastAsia" w:eastAsiaTheme="majorEastAsia" w:hAnsiTheme="majorEastAsia"/>
                      <w:sz w:val="24"/>
                      <w:szCs w:val="24"/>
                    </w:rPr>
                  </w:pPr>
                  <w:r w:rsidRPr="00B72DA5">
                    <w:rPr>
                      <w:rFonts w:asciiTheme="majorEastAsia" w:eastAsiaTheme="majorEastAsia" w:hAnsiTheme="majorEastAsia" w:hint="eastAsia"/>
                      <w:sz w:val="24"/>
                      <w:szCs w:val="24"/>
                    </w:rPr>
                    <w:t>报名完成后，</w:t>
                  </w:r>
                  <w:r w:rsidRPr="00B72DA5">
                    <w:rPr>
                      <w:rFonts w:asciiTheme="majorEastAsia" w:eastAsiaTheme="majorEastAsia" w:hAnsiTheme="majorEastAsia" w:hint="eastAsia"/>
                      <w:b/>
                      <w:sz w:val="24"/>
                      <w:szCs w:val="24"/>
                    </w:rPr>
                    <w:t>研究生秘书务必于报名截止后核对网上报名人数与缴费是否一致，于3月7日（上午）报给培养办此次报名的缴费复印件、各级别报名人数统计表（不需具体名单）及数字化照片。</w:t>
                  </w:r>
                  <w:r w:rsidRPr="00B72DA5">
                    <w:rPr>
                      <w:rFonts w:asciiTheme="majorEastAsia" w:eastAsiaTheme="majorEastAsia" w:hAnsiTheme="majorEastAsia" w:hint="eastAsia"/>
                      <w:sz w:val="24"/>
                      <w:szCs w:val="24"/>
                    </w:rPr>
                    <w:t>逾期不予补报。</w:t>
                  </w:r>
                </w:p>
                <w:p w:rsidR="003D244E" w:rsidRPr="003D244E" w:rsidRDefault="009812A8" w:rsidP="003D244E">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r w:rsidRPr="00B72DA5">
                    <w:rPr>
                      <w:rFonts w:asciiTheme="majorEastAsia" w:eastAsiaTheme="majorEastAsia" w:hAnsiTheme="majorEastAsia" w:cs="宋体" w:hint="eastAsia"/>
                      <w:color w:val="666666"/>
                      <w:kern w:val="0"/>
                      <w:sz w:val="24"/>
                      <w:szCs w:val="24"/>
                    </w:rPr>
                    <w:t>三</w:t>
                  </w:r>
                  <w:r w:rsidR="003D244E" w:rsidRPr="003D244E">
                    <w:rPr>
                      <w:rFonts w:asciiTheme="majorEastAsia" w:eastAsiaTheme="majorEastAsia" w:hAnsiTheme="majorEastAsia" w:cs="宋体"/>
                      <w:color w:val="666666"/>
                      <w:kern w:val="0"/>
                      <w:sz w:val="24"/>
                      <w:szCs w:val="24"/>
                    </w:rPr>
                    <w:t>、报名信息核对：</w:t>
                  </w:r>
                  <w:r w:rsidR="003D244E" w:rsidRPr="003D244E">
                    <w:rPr>
                      <w:rFonts w:asciiTheme="majorEastAsia" w:eastAsiaTheme="majorEastAsia" w:hAnsiTheme="majorEastAsia" w:cs="宋体"/>
                      <w:color w:val="666666"/>
                      <w:kern w:val="0"/>
                      <w:sz w:val="24"/>
                      <w:szCs w:val="24"/>
                    </w:rPr>
                    <w:br/>
                    <w:t>    根据教育部的要求，考生必须核对自己的报名信息在诚信考试承诺书上签名，承诺书在报名结束后，由教务处打印给学生签名确认。</w:t>
                  </w:r>
                </w:p>
                <w:p w:rsidR="003D244E" w:rsidRPr="003D244E" w:rsidRDefault="009812A8" w:rsidP="003D244E">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r w:rsidRPr="00B72DA5">
                    <w:rPr>
                      <w:rFonts w:asciiTheme="majorEastAsia" w:eastAsiaTheme="majorEastAsia" w:hAnsiTheme="majorEastAsia" w:cs="宋体" w:hint="eastAsia"/>
                      <w:color w:val="666666"/>
                      <w:kern w:val="0"/>
                      <w:sz w:val="24"/>
                      <w:szCs w:val="24"/>
                    </w:rPr>
                    <w:t>四</w:t>
                  </w:r>
                  <w:r w:rsidR="003D244E" w:rsidRPr="003D244E">
                    <w:rPr>
                      <w:rFonts w:asciiTheme="majorEastAsia" w:eastAsiaTheme="majorEastAsia" w:hAnsiTheme="majorEastAsia" w:cs="宋体"/>
                      <w:color w:val="666666"/>
                      <w:kern w:val="0"/>
                      <w:sz w:val="24"/>
                      <w:szCs w:val="24"/>
                    </w:rPr>
                    <w:t>、报考费：</w:t>
                  </w:r>
                  <w:r w:rsidR="003D244E" w:rsidRPr="003D244E">
                    <w:rPr>
                      <w:rFonts w:asciiTheme="majorEastAsia" w:eastAsiaTheme="majorEastAsia" w:hAnsiTheme="majorEastAsia" w:cs="宋体"/>
                      <w:color w:val="666666"/>
                      <w:kern w:val="0"/>
                      <w:sz w:val="24"/>
                      <w:szCs w:val="24"/>
                    </w:rPr>
                    <w:br/>
                    <w:t>    浙江省教育考试院规定，大学外语四、六级报考费均为30元。</w:t>
                  </w:r>
                </w:p>
                <w:p w:rsidR="003D244E" w:rsidRPr="003D244E" w:rsidRDefault="009812A8" w:rsidP="000F3A83">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r w:rsidRPr="00B72DA5">
                    <w:rPr>
                      <w:rFonts w:asciiTheme="majorEastAsia" w:eastAsiaTheme="majorEastAsia" w:hAnsiTheme="majorEastAsia" w:cs="宋体" w:hint="eastAsia"/>
                      <w:color w:val="666666"/>
                      <w:kern w:val="0"/>
                      <w:sz w:val="24"/>
                      <w:szCs w:val="24"/>
                    </w:rPr>
                    <w:t>五</w:t>
                  </w:r>
                  <w:r w:rsidR="003D244E" w:rsidRPr="003D244E">
                    <w:rPr>
                      <w:rFonts w:asciiTheme="majorEastAsia" w:eastAsiaTheme="majorEastAsia" w:hAnsiTheme="majorEastAsia" w:cs="宋体"/>
                      <w:color w:val="666666"/>
                      <w:kern w:val="0"/>
                      <w:sz w:val="24"/>
                      <w:szCs w:val="24"/>
                    </w:rPr>
                    <w:t>、考试时间：</w:t>
                  </w:r>
                  <w:r w:rsidR="003D244E" w:rsidRPr="003D244E">
                    <w:rPr>
                      <w:rFonts w:asciiTheme="majorEastAsia" w:eastAsiaTheme="majorEastAsia" w:hAnsiTheme="majorEastAsia" w:cs="宋体"/>
                      <w:color w:val="666666"/>
                      <w:kern w:val="0"/>
                      <w:sz w:val="24"/>
                      <w:szCs w:val="24"/>
                    </w:rPr>
                    <w:br/>
                  </w:r>
                  <w:r w:rsidR="003F749C">
                    <w:rPr>
                      <w:rFonts w:asciiTheme="majorEastAsia" w:eastAsiaTheme="majorEastAsia" w:hAnsiTheme="majorEastAsia" w:cs="宋体"/>
                      <w:color w:val="666666"/>
                      <w:kern w:val="0"/>
                      <w:sz w:val="24"/>
                      <w:szCs w:val="24"/>
                    </w:rPr>
                    <w:t> </w:t>
                  </w:r>
                  <w:r w:rsidR="003F749C">
                    <w:rPr>
                      <w:rFonts w:asciiTheme="majorEastAsia" w:eastAsiaTheme="majorEastAsia" w:hAnsiTheme="majorEastAsia" w:cs="宋体" w:hint="eastAsia"/>
                      <w:color w:val="666666"/>
                      <w:kern w:val="0"/>
                      <w:sz w:val="24"/>
                      <w:szCs w:val="24"/>
                    </w:rPr>
                    <w:t xml:space="preserve"> </w:t>
                  </w:r>
                  <w:r w:rsidR="003D244E" w:rsidRPr="003D244E">
                    <w:rPr>
                      <w:rFonts w:asciiTheme="majorEastAsia" w:eastAsiaTheme="majorEastAsia" w:hAnsiTheme="majorEastAsia" w:cs="宋体"/>
                      <w:color w:val="666666"/>
                      <w:kern w:val="0"/>
                      <w:sz w:val="24"/>
                      <w:szCs w:val="24"/>
                    </w:rPr>
                    <w:t xml:space="preserve"> 四级考试时间为2016年6月18日（周六）上午，六级考试时间为2016年6月18日（周六）下午，三级考试时间为2015年6月19日（周日）上午。</w:t>
                  </w:r>
                </w:p>
                <w:p w:rsidR="003D244E" w:rsidRPr="003D244E" w:rsidRDefault="009812A8" w:rsidP="003D244E">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r w:rsidRPr="00B72DA5">
                    <w:rPr>
                      <w:rFonts w:asciiTheme="majorEastAsia" w:eastAsiaTheme="majorEastAsia" w:hAnsiTheme="majorEastAsia" w:cs="宋体" w:hint="eastAsia"/>
                      <w:color w:val="666666"/>
                      <w:kern w:val="0"/>
                      <w:sz w:val="24"/>
                      <w:szCs w:val="24"/>
                    </w:rPr>
                    <w:t>六</w:t>
                  </w:r>
                  <w:r w:rsidR="003D244E" w:rsidRPr="003D244E">
                    <w:rPr>
                      <w:rFonts w:asciiTheme="majorEastAsia" w:eastAsiaTheme="majorEastAsia" w:hAnsiTheme="majorEastAsia" w:cs="宋体"/>
                      <w:color w:val="666666"/>
                      <w:kern w:val="0"/>
                      <w:sz w:val="24"/>
                      <w:szCs w:val="24"/>
                    </w:rPr>
                    <w:t>、其它：</w:t>
                  </w:r>
                  <w:r w:rsidR="003D244E" w:rsidRPr="003D244E">
                    <w:rPr>
                      <w:rFonts w:asciiTheme="majorEastAsia" w:eastAsiaTheme="majorEastAsia" w:hAnsiTheme="majorEastAsia" w:cs="宋体"/>
                      <w:color w:val="666666"/>
                      <w:kern w:val="0"/>
                      <w:sz w:val="24"/>
                      <w:szCs w:val="24"/>
                    </w:rPr>
                    <w:br/>
                    <w:t>    考试前，请各学院党总支、学办做好本学院学生动员工作，教育学生以端正诚实的态度对待考试。考生须严格遵守考场规则，如有违者按学校相关规定处理。本次大学英语四、六级采用多题多卷考试形式，也就是说多套试卷是随机分发给每位考生的，因此，希望广大考生认真复习迎考，不要相信社会上任何关于考题方面的信息。</w:t>
                  </w:r>
                </w:p>
                <w:p w:rsidR="003D244E" w:rsidRPr="003D244E" w:rsidRDefault="003D244E" w:rsidP="003D244E">
                  <w:pPr>
                    <w:widowControl/>
                    <w:spacing w:before="100" w:beforeAutospacing="1" w:after="100" w:afterAutospacing="1" w:line="375" w:lineRule="atLeast"/>
                    <w:jc w:val="right"/>
                    <w:rPr>
                      <w:rFonts w:asciiTheme="majorEastAsia" w:eastAsiaTheme="majorEastAsia" w:hAnsiTheme="majorEastAsia" w:cs="宋体"/>
                      <w:color w:val="666666"/>
                      <w:kern w:val="0"/>
                      <w:sz w:val="24"/>
                      <w:szCs w:val="24"/>
                    </w:rPr>
                  </w:pPr>
                  <w:r w:rsidRPr="003D244E">
                    <w:rPr>
                      <w:rFonts w:asciiTheme="majorEastAsia" w:eastAsiaTheme="majorEastAsia" w:hAnsiTheme="majorEastAsia" w:cs="宋体"/>
                      <w:color w:val="666666"/>
                      <w:kern w:val="0"/>
                      <w:sz w:val="24"/>
                      <w:szCs w:val="24"/>
                    </w:rPr>
                    <w:br/>
                    <w:t>教务处、外国语学院</w:t>
                  </w:r>
                  <w:r w:rsidR="009812A8" w:rsidRPr="00B72DA5">
                    <w:rPr>
                      <w:rFonts w:asciiTheme="majorEastAsia" w:eastAsiaTheme="majorEastAsia" w:hAnsiTheme="majorEastAsia" w:cs="宋体" w:hint="eastAsia"/>
                      <w:color w:val="666666"/>
                      <w:kern w:val="0"/>
                      <w:sz w:val="24"/>
                      <w:szCs w:val="24"/>
                    </w:rPr>
                    <w:t>、研究生院</w:t>
                  </w:r>
                  <w:r w:rsidRPr="003D244E">
                    <w:rPr>
                      <w:rFonts w:asciiTheme="majorEastAsia" w:eastAsiaTheme="majorEastAsia" w:hAnsiTheme="majorEastAsia" w:cs="宋体"/>
                      <w:color w:val="666666"/>
                      <w:kern w:val="0"/>
                      <w:sz w:val="24"/>
                      <w:szCs w:val="24"/>
                    </w:rPr>
                    <w:br/>
                    <w:t>2016年3月1日</w:t>
                  </w:r>
                </w:p>
                <w:p w:rsidR="003D244E" w:rsidRPr="003D244E" w:rsidRDefault="003D244E" w:rsidP="003D244E">
                  <w:pPr>
                    <w:widowControl/>
                    <w:spacing w:before="100" w:beforeAutospacing="1" w:after="100" w:afterAutospacing="1" w:line="375" w:lineRule="atLeast"/>
                    <w:jc w:val="left"/>
                    <w:rPr>
                      <w:rFonts w:asciiTheme="majorEastAsia" w:eastAsiaTheme="majorEastAsia" w:hAnsiTheme="majorEastAsia" w:cs="宋体"/>
                      <w:color w:val="666666"/>
                      <w:kern w:val="0"/>
                      <w:sz w:val="24"/>
                      <w:szCs w:val="24"/>
                    </w:rPr>
                  </w:pPr>
                  <w:r w:rsidRPr="003D244E">
                    <w:rPr>
                      <w:rFonts w:asciiTheme="majorEastAsia" w:eastAsiaTheme="majorEastAsia" w:hAnsiTheme="majorEastAsia" w:cs="宋体"/>
                      <w:color w:val="666666"/>
                      <w:kern w:val="0"/>
                      <w:sz w:val="24"/>
                      <w:szCs w:val="24"/>
                    </w:rPr>
                    <w:t> </w:t>
                  </w:r>
                </w:p>
              </w:tc>
            </w:tr>
          </w:tbl>
          <w:p w:rsidR="003D244E" w:rsidRPr="003D244E" w:rsidRDefault="003D244E" w:rsidP="003D244E">
            <w:pPr>
              <w:widowControl/>
              <w:spacing w:line="375" w:lineRule="atLeast"/>
              <w:jc w:val="left"/>
              <w:rPr>
                <w:rFonts w:asciiTheme="majorEastAsia" w:eastAsiaTheme="majorEastAsia" w:hAnsiTheme="majorEastAsia" w:cs="宋体"/>
                <w:color w:val="666666"/>
                <w:kern w:val="0"/>
                <w:sz w:val="24"/>
                <w:szCs w:val="24"/>
              </w:rPr>
            </w:pPr>
          </w:p>
        </w:tc>
      </w:tr>
    </w:tbl>
    <w:p w:rsidR="00872D86" w:rsidRPr="00B72DA5" w:rsidRDefault="00872D86">
      <w:pPr>
        <w:rPr>
          <w:rFonts w:asciiTheme="majorEastAsia" w:eastAsiaTheme="majorEastAsia" w:hAnsiTheme="majorEastAsia"/>
          <w:sz w:val="24"/>
          <w:szCs w:val="24"/>
        </w:rPr>
      </w:pPr>
    </w:p>
    <w:sectPr w:rsidR="00872D86" w:rsidRPr="00B72DA5" w:rsidSect="000F3A8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C1" w:rsidRDefault="00E36BC1" w:rsidP="004875CA">
      <w:r>
        <w:separator/>
      </w:r>
    </w:p>
  </w:endnote>
  <w:endnote w:type="continuationSeparator" w:id="1">
    <w:p w:rsidR="00E36BC1" w:rsidRDefault="00E36BC1" w:rsidP="00487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C1" w:rsidRDefault="00E36BC1" w:rsidP="004875CA">
      <w:r>
        <w:separator/>
      </w:r>
    </w:p>
  </w:footnote>
  <w:footnote w:type="continuationSeparator" w:id="1">
    <w:p w:rsidR="00E36BC1" w:rsidRDefault="00E36BC1" w:rsidP="00487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44E"/>
    <w:rsid w:val="000F3A83"/>
    <w:rsid w:val="00220DEE"/>
    <w:rsid w:val="003D244E"/>
    <w:rsid w:val="003F749C"/>
    <w:rsid w:val="004875CA"/>
    <w:rsid w:val="004A3FE3"/>
    <w:rsid w:val="00527077"/>
    <w:rsid w:val="005750E8"/>
    <w:rsid w:val="007563F4"/>
    <w:rsid w:val="00784CBD"/>
    <w:rsid w:val="00836AA0"/>
    <w:rsid w:val="00872D86"/>
    <w:rsid w:val="008C67D2"/>
    <w:rsid w:val="008F076B"/>
    <w:rsid w:val="009812A8"/>
    <w:rsid w:val="00B72DA5"/>
    <w:rsid w:val="00DA224F"/>
    <w:rsid w:val="00E36B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D244E"/>
    <w:rPr>
      <w:strike w:val="0"/>
      <w:dstrike w:val="0"/>
      <w:color w:val="595959"/>
      <w:u w:val="none"/>
      <w:effect w:val="none"/>
    </w:rPr>
  </w:style>
  <w:style w:type="paragraph" w:styleId="a4">
    <w:name w:val="Normal (Web)"/>
    <w:basedOn w:val="a"/>
    <w:uiPriority w:val="99"/>
    <w:unhideWhenUsed/>
    <w:rsid w:val="003D244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3D244E"/>
    <w:rPr>
      <w:sz w:val="18"/>
      <w:szCs w:val="18"/>
    </w:rPr>
  </w:style>
  <w:style w:type="character" w:customStyle="1" w:styleId="Char">
    <w:name w:val="批注框文本 Char"/>
    <w:basedOn w:val="a0"/>
    <w:link w:val="a5"/>
    <w:uiPriority w:val="99"/>
    <w:semiHidden/>
    <w:rsid w:val="003D244E"/>
    <w:rPr>
      <w:sz w:val="18"/>
      <w:szCs w:val="18"/>
    </w:rPr>
  </w:style>
  <w:style w:type="paragraph" w:styleId="a6">
    <w:name w:val="header"/>
    <w:basedOn w:val="a"/>
    <w:link w:val="Char0"/>
    <w:uiPriority w:val="99"/>
    <w:semiHidden/>
    <w:unhideWhenUsed/>
    <w:rsid w:val="004875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875CA"/>
    <w:rPr>
      <w:sz w:val="18"/>
      <w:szCs w:val="18"/>
    </w:rPr>
  </w:style>
  <w:style w:type="paragraph" w:styleId="a7">
    <w:name w:val="footer"/>
    <w:basedOn w:val="a"/>
    <w:link w:val="Char1"/>
    <w:uiPriority w:val="99"/>
    <w:semiHidden/>
    <w:unhideWhenUsed/>
    <w:rsid w:val="004875CA"/>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875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11.109.24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cp:lastPrinted>2016-03-01T02:42:00Z</cp:lastPrinted>
  <dcterms:created xsi:type="dcterms:W3CDTF">2016-03-01T02:41:00Z</dcterms:created>
  <dcterms:modified xsi:type="dcterms:W3CDTF">2016-03-01T03:06:00Z</dcterms:modified>
</cp:coreProperties>
</file>