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5" w:lineRule="atLeas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案例编写内容及格式参考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一、案例编写注意事项及要求</w:t>
      </w:r>
      <w:bookmarkStart w:id="0" w:name="_GoBack"/>
      <w:bookmarkEnd w:id="0"/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1.案例包含两大部分：案例正文＋案例使用说明，分开排版。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2.须遵守《著作权法》有关规定，并</w:t>
      </w:r>
      <w:r>
        <w:rPr>
          <w:rFonts w:ascii="Times New Roman" w:hAnsi="Times New Roman" w:eastAsia="华文仿宋"/>
          <w:sz w:val="28"/>
          <w:szCs w:val="28"/>
        </w:rPr>
        <w:t>落实立德树人根本任务</w:t>
      </w:r>
      <w:r>
        <w:rPr>
          <w:rFonts w:ascii="Times New Roman" w:hAnsi="Times New Roman"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3.有关参考书籍、报刊及其他资料等，应在文后注明出处，并在附录参考文献中进行标示。</w:t>
      </w:r>
    </w:p>
    <w:p>
      <w:pPr>
        <w:widowControl/>
        <w:adjustRightInd w:val="0"/>
        <w:snapToGrid w:val="0"/>
        <w:spacing w:line="312" w:lineRule="auto"/>
        <w:ind w:firstLine="560" w:firstLineChars="200"/>
        <w:jc w:val="left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4.如果编写的是真实案例，还应取得案例所涉及单位的授权书。</w:t>
      </w:r>
    </w:p>
    <w:p>
      <w:pPr>
        <w:widowControl/>
        <w:adjustRightInd w:val="0"/>
        <w:snapToGrid w:val="0"/>
        <w:spacing w:line="312" w:lineRule="auto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5.案例正文的基本结构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ind w:left="360" w:hanging="360" w:hangingChars="150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中文摘要300字以内，关键词3—5个。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与案例相关的图表、课件、动画片、ppt等；列出必要的说明和参考文献。</w:t>
            </w:r>
          </w:p>
        </w:tc>
      </w:tr>
    </w:tbl>
    <w:p>
      <w:pPr>
        <w:widowControl/>
        <w:spacing w:line="60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6.案例使用说明的基本结构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适用的课程、专业、教学目标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××课程及相应的知识点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提示学员思考方向；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给出案例分析的逻辑路径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分析该案例所需要的相关理论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案例教学过程中的时间安排</w:t>
            </w:r>
          </w:p>
        </w:tc>
      </w:tr>
    </w:tbl>
    <w:p>
      <w:pPr>
        <w:widowControl/>
        <w:adjustRightInd w:val="0"/>
        <w:snapToGrid w:val="0"/>
        <w:spacing w:before="156" w:beforeLines="50" w:line="360" w:lineRule="auto"/>
        <w:jc w:val="left"/>
        <w:rPr>
          <w:rFonts w:hint="eastAsia" w:ascii="黑体" w:hAnsi="黑体" w:eastAsia="黑体" w:cs="黑体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二、排版要求</w:t>
      </w: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hAnsi="Times New Roman"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Times New Roman" w:hAnsi="Times New Roman" w:eastAsia="黑体"/>
          <w:b/>
          <w:color w:val="767171"/>
          <w:kern w:val="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  要：</w:t>
      </w:r>
      <w:r>
        <w:rPr>
          <w:rFonts w:ascii="Times New Roman" w:hAnsi="Times New Roman"/>
          <w:color w:val="000000"/>
          <w:kern w:val="0"/>
          <w:sz w:val="24"/>
        </w:rPr>
        <w:t>本案例描述了……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1. 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ind w:firstLine="482" w:firstLineChars="200"/>
        <w:jc w:val="left"/>
        <w:rPr>
          <w:rFonts w:ascii="Times New Roman" w:hAnsi="Times New Roman" w:eastAsia="仿宋_GB2312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554355</wp:posOffset>
                </wp:positionV>
                <wp:extent cx="3707765" cy="0"/>
                <wp:effectExtent l="9525" t="9525" r="16510" b="952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43.65pt;height:0pt;width:291.95pt;z-index:251659264;mso-width-relative:page;mso-height-relative:page;" filled="f" stroked="t" coordsize="21600,21600" o:gfxdata="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4AtfXUAAAACAEAAA8AAAAAAAAAAQAgAAAAIgAAAGRycy9kb3ducmV2&#10;LnhtbFBLAQIUABQAAAAIAIdO4kCXcc2nAAIAANgDAAAOAAAAAAAAAAEAIAAAACM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kern w:val="0"/>
          <w:sz w:val="24"/>
        </w:rPr>
        <w:t>2006 年 9 月的一天……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1.本案例由**大学**学院的**撰写，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2.本案例授权浙江省研究生教育学会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可在</w:t>
      </w:r>
      <w:r>
        <w:rPr>
          <w:rFonts w:ascii="Times New Roman" w:hAnsi="Times New Roman"/>
          <w:color w:val="000000"/>
          <w:kern w:val="0"/>
          <w:sz w:val="18"/>
          <w:szCs w:val="18"/>
        </w:rPr>
        <w:t>规定的网站</w:t>
      </w:r>
      <w:r>
        <w:rPr>
          <w:rFonts w:hint="eastAsia" w:ascii="Times New Roman" w:hAnsi="Times New Roman"/>
          <w:color w:val="000000"/>
          <w:kern w:val="0"/>
          <w:sz w:val="18"/>
          <w:szCs w:val="18"/>
        </w:rPr>
        <w:t>展示发布，学会内其他研究生培养单位可在研究生教育教学活动中无偿使用，但不得用于盈利活动</w:t>
      </w:r>
      <w:r>
        <w:rPr>
          <w:rFonts w:ascii="Times New Roman" w:hAnsi="Times New Roman"/>
          <w:color w:val="000000"/>
          <w:kern w:val="0"/>
          <w:sz w:val="18"/>
          <w:szCs w:val="18"/>
        </w:rPr>
        <w:t>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3.本案例源自……，由于企业保密的要求，在本案例中对有关名称、数据等做了必要的掩饰性处理。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4.本案例只供课堂讨论之用，并无意暗示或说明某种管理/实践行为是否有效。</w:t>
      </w: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288" w:lineRule="auto"/>
        <w:jc w:val="left"/>
        <w:rPr>
          <w:rFonts w:ascii="Times New Roman" w:hAnsi="Times New Roman" w:eastAsia="仿宋_GB2312"/>
          <w:b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ascii="Times New Roman" w:hAnsi="Times New Roman" w:eastAsia="黑体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ascii="Times New Roman" w:hAnsi="Times New Roman"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Times New Roman" w:hAnsi="Times New Roman" w:eastAsia="黑体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hAnsi="Times New Roman"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（各节标题采用宋体、加粗、四号、半角，各节标题编号用中文数字，如：一、；二、；三、；1．2．3．；（1）（2）（3）…）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1．本案例主要适用于**课程，也适用于****。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 0.25 行、多倍行距 1.3）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2．本案例的教学目的.......</w:t>
      </w:r>
    </w:p>
    <w:p>
      <w:pPr>
        <w:pStyle w:val="2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1． 本案例主要涉及**课程的***知识点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MDBhM2VjN2UwMzY0ZmIxZWU4MWY4Zjc0Mzk5MzMifQ=="/>
  </w:docVars>
  <w:rsids>
    <w:rsidRoot w:val="0060379B"/>
    <w:rsid w:val="0003039D"/>
    <w:rsid w:val="0060379B"/>
    <w:rsid w:val="006C3171"/>
    <w:rsid w:val="00B75F3F"/>
    <w:rsid w:val="244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1326</Words>
  <Characters>1392</Characters>
  <Lines>10</Lines>
  <Paragraphs>3</Paragraphs>
  <TotalTime>0</TotalTime>
  <ScaleCrop>false</ScaleCrop>
  <LinksUpToDate>false</LinksUpToDate>
  <CharactersWithSpaces>1408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2019-05-27T03:39:00Z</dcterms:created>
  <dc:creator>HP</dc:creator>
  <cp:lastModifiedBy>admin</cp:lastModifiedBy>
  <dcterms:modified xsi:type="dcterms:W3CDTF">2023-07-13T04:44:41Z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754B65457E8E43559379C2E464B614FA_12</vt:lpwstr>
  </property>
</Properties>
</file>