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</w:pPr>
      <w:r>
        <w:rPr>
          <w:rFonts w:hint="eastAsia" w:ascii="黑体" w:eastAsia="黑体"/>
          <w:b/>
          <w:sz w:val="32"/>
          <w:szCs w:val="32"/>
        </w:rPr>
        <w:t>________</w:t>
      </w:r>
      <w:bookmarkStart w:id="0" w:name="_GoBack"/>
      <w:r>
        <w:rPr>
          <w:rFonts w:hint="eastAsia" w:ascii="黑体" w:eastAsia="黑体"/>
          <w:b/>
          <w:sz w:val="32"/>
          <w:szCs w:val="32"/>
        </w:rPr>
        <w:t>学院评审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学年</w:t>
      </w:r>
      <w:r>
        <w:rPr>
          <w:rFonts w:hint="eastAsia" w:ascii="黑体" w:eastAsia="黑体"/>
          <w:b/>
          <w:sz w:val="32"/>
          <w:szCs w:val="32"/>
        </w:rPr>
        <w:t>学业奖学金规范性自查表</w:t>
      </w:r>
    </w:p>
    <w:bookmarkEnd w:id="0"/>
    <w:p/>
    <w:tbl>
      <w:tblPr>
        <w:tblStyle w:val="2"/>
        <w:tblpPr w:leftFromText="180" w:rightFromText="180" w:vertAnchor="text" w:horzAnchor="page" w:tblpX="2257" w:tblpY="318"/>
        <w:tblOverlap w:val="never"/>
        <w:tblW w:w="75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6095"/>
        <w:gridCol w:w="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690" w:type="dxa"/>
            <w:vAlign w:val="center"/>
          </w:tcPr>
          <w:p>
            <w:pPr>
              <w:widowControl/>
              <w:spacing w:before="31" w:beforeLines="10" w:after="31" w:afterLines="10" w:line="2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spacing w:before="31" w:beforeLines="10" w:after="31" w:afterLines="10" w:line="28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自查项目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before="31" w:beforeLines="10" w:after="31" w:afterLines="10" w:line="2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690" w:type="dxa"/>
            <w:vAlign w:val="center"/>
          </w:tcPr>
          <w:p>
            <w:pPr>
              <w:widowControl/>
              <w:spacing w:before="62" w:beforeLines="20" w:after="62" w:afterLines="20"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spacing w:before="62" w:beforeLines="20" w:after="62" w:afterLines="20" w:line="28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学院是否及时在学院网站公布奖学金评审通知？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before="62" w:beforeLines="20" w:after="62" w:afterLines="20" w:line="2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690" w:type="dxa"/>
            <w:vAlign w:val="center"/>
          </w:tcPr>
          <w:p>
            <w:pPr>
              <w:widowControl/>
              <w:spacing w:before="62" w:beforeLines="20" w:after="62" w:afterLines="20"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spacing w:before="62" w:beforeLines="20" w:after="62" w:afterLines="20" w:line="28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学院是否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按照规定</w:t>
            </w:r>
            <w:r>
              <w:rPr>
                <w:rFonts w:hint="eastAsia" w:ascii="宋体" w:hAnsi="宋体" w:cs="宋体"/>
                <w:kern w:val="0"/>
                <w:szCs w:val="21"/>
              </w:rPr>
              <w:t>成立研究生学业奖学金评审委员会并严格履行职责？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before="62" w:beforeLines="20" w:after="62" w:afterLines="20" w:line="2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vAlign w:val="center"/>
          </w:tcPr>
          <w:p>
            <w:pPr>
              <w:widowControl/>
              <w:spacing w:before="62" w:beforeLines="20" w:after="62" w:afterLines="20"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spacing w:before="62" w:beforeLines="20" w:after="62" w:afterLines="20" w:line="28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评奖学年的评审实施细则是否通过评审委员会的审定？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before="62" w:beforeLines="20" w:after="62" w:afterLines="20" w:line="2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690" w:type="dxa"/>
            <w:vAlign w:val="center"/>
          </w:tcPr>
          <w:p>
            <w:pPr>
              <w:widowControl/>
              <w:spacing w:before="62" w:beforeLines="20" w:after="62" w:afterLines="20"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spacing w:before="62" w:beforeLines="20" w:after="62" w:afterLines="20" w:line="28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发布评审通知时，评审实施细则是否在学院网站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及时</w:t>
            </w:r>
            <w:r>
              <w:rPr>
                <w:rFonts w:hint="eastAsia" w:ascii="宋体" w:hAnsi="宋体" w:cs="宋体"/>
                <w:kern w:val="0"/>
                <w:szCs w:val="21"/>
              </w:rPr>
              <w:t>向师生公开？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before="62" w:beforeLines="20" w:after="62" w:afterLines="20" w:line="2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vAlign w:val="center"/>
          </w:tcPr>
          <w:p>
            <w:pPr>
              <w:widowControl/>
              <w:spacing w:before="62" w:beforeLines="20" w:after="62" w:afterLines="20" w:line="28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spacing w:before="62" w:beforeLines="20" w:after="62" w:afterLines="20" w:line="280" w:lineRule="exac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学院是否在研究生综合测评系统里进行规范操作？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before="62" w:beforeLines="20" w:after="62" w:afterLines="20" w:line="2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vAlign w:val="center"/>
          </w:tcPr>
          <w:p>
            <w:pPr>
              <w:widowControl/>
              <w:spacing w:before="62" w:beforeLines="20" w:after="62" w:afterLines="20" w:line="28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spacing w:before="62" w:beforeLines="20" w:after="62" w:afterLines="20" w:line="280" w:lineRule="exac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学院是否严格审核学生申报材料中的每一项成果？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before="62" w:beforeLines="20" w:after="62" w:afterLines="20" w:line="2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vAlign w:val="center"/>
          </w:tcPr>
          <w:p>
            <w:pPr>
              <w:widowControl/>
              <w:spacing w:before="62" w:beforeLines="20" w:after="62" w:afterLines="20" w:line="28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spacing w:before="62" w:beforeLines="20" w:after="62" w:afterLines="20" w:line="280" w:lineRule="exac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申报的学生是否有违规违纪行为？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before="62" w:beforeLines="20" w:after="62" w:afterLines="20" w:line="2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vAlign w:val="center"/>
          </w:tcPr>
          <w:p>
            <w:pPr>
              <w:widowControl/>
              <w:spacing w:before="62" w:beforeLines="20" w:after="62" w:afterLines="20" w:line="280" w:lineRule="exac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spacing w:before="62" w:beforeLines="20" w:after="62" w:afterLines="20" w:line="28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学院是否在学院网站按照学校要求进行不少于5个工作日的公示？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before="62" w:beforeLines="20" w:after="62" w:afterLines="20" w:line="2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690" w:type="dxa"/>
            <w:vAlign w:val="center"/>
          </w:tcPr>
          <w:p>
            <w:pPr>
              <w:widowControl/>
              <w:spacing w:before="62" w:beforeLines="20" w:after="62" w:afterLines="20" w:line="28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6879" w:type="dxa"/>
            <w:gridSpan w:val="2"/>
            <w:vAlign w:val="center"/>
          </w:tcPr>
          <w:p>
            <w:pPr>
              <w:widowControl/>
              <w:spacing w:before="62" w:beforeLines="20" w:after="62" w:afterLines="20" w:line="280" w:lineRule="exac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学院公布奖学金评审通知（含评审实施细则和评审委员会名单）的网址：</w:t>
            </w:r>
          </w:p>
          <w:p>
            <w:pPr>
              <w:widowControl/>
              <w:spacing w:before="62" w:beforeLines="20" w:after="62" w:afterLines="20" w:line="2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widowControl/>
              <w:spacing w:before="62" w:beforeLines="20" w:after="62" w:afterLines="20" w:line="28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6879" w:type="dxa"/>
            <w:gridSpan w:val="2"/>
            <w:vAlign w:val="center"/>
          </w:tcPr>
          <w:p>
            <w:pPr>
              <w:widowControl/>
              <w:spacing w:before="62" w:beforeLines="20" w:after="62" w:afterLines="20" w:line="280" w:lineRule="exac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学院公示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获奖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名单的网址：</w:t>
            </w:r>
          </w:p>
          <w:p>
            <w:pPr>
              <w:widowControl/>
              <w:spacing w:before="62" w:beforeLines="20" w:after="62" w:afterLines="20" w:line="2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ind w:right="420"/>
        <w:rPr>
          <w:sz w:val="24"/>
        </w:rPr>
      </w:pPr>
    </w:p>
    <w:p>
      <w:pPr>
        <w:ind w:right="420"/>
        <w:rPr>
          <w:sz w:val="24"/>
        </w:rPr>
      </w:pPr>
    </w:p>
    <w:p>
      <w:pPr>
        <w:ind w:right="420"/>
        <w:rPr>
          <w:sz w:val="24"/>
        </w:rPr>
      </w:pPr>
    </w:p>
    <w:p>
      <w:pPr>
        <w:ind w:right="420"/>
        <w:jc w:val="right"/>
      </w:pPr>
      <w:r>
        <w:rPr>
          <w:rFonts w:hint="eastAsia"/>
          <w:sz w:val="24"/>
        </w:rPr>
        <w:t>评审委员会主任签字：____________　　       　____ 年____月____日</w:t>
      </w:r>
    </w:p>
    <w:p/>
    <w:p/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NTQzYjg4NDZmMmZiZDdiM2RkMmE5NjljZTY3NjcifQ=="/>
  </w:docVars>
  <w:rsids>
    <w:rsidRoot w:val="57E759E0"/>
    <w:rsid w:val="00133C70"/>
    <w:rsid w:val="006A31C2"/>
    <w:rsid w:val="00863371"/>
    <w:rsid w:val="1FF84597"/>
    <w:rsid w:val="250F53EC"/>
    <w:rsid w:val="39A6419F"/>
    <w:rsid w:val="3E4E5D65"/>
    <w:rsid w:val="4E416A8B"/>
    <w:rsid w:val="55C65CE0"/>
    <w:rsid w:val="57E759E0"/>
    <w:rsid w:val="60F819AC"/>
    <w:rsid w:val="6D535020"/>
    <w:rsid w:val="6F1040C9"/>
    <w:rsid w:val="6F2E6907"/>
    <w:rsid w:val="73F7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C:\Users\Administrator\AppData\Roaming\Kingsoft\wps\addons\pool\win-i386\knewfileruby_1.0.0.10\template\wps\0.docx</Template>
  <Pages>1</Pages>
  <Words>196</Words>
  <Characters>223</Characters>
  <Lines>1</Lines>
  <Paragraphs>1</Paragraphs>
  <TotalTime>3</TotalTime>
  <ScaleCrop>false</ScaleCrop>
  <LinksUpToDate>false</LinksUpToDate>
  <CharactersWithSpaces>234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2018-09-07T07:12:00Z</dcterms:created>
  <dc:creator>陈炯奇</dc:creator>
  <cp:lastModifiedBy>徐心楚</cp:lastModifiedBy>
  <dcterms:modified xsi:type="dcterms:W3CDTF">2025-09-19T15:25:16Z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1C83461493994682A043D64D3C2380CB</vt:lpwstr>
  </property>
</Properties>
</file>