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1D742">
      <w:pPr>
        <w:pStyle w:val="2"/>
        <w:spacing w:before="63" w:line="221" w:lineRule="auto"/>
        <w:ind w:left="14"/>
      </w:pPr>
      <w:r>
        <w:rPr>
          <w:spacing w:val="14"/>
        </w:rPr>
        <w:t>附件1.2025秋冬学期授课课表、课程简介</w:t>
      </w:r>
    </w:p>
    <w:p w14:paraId="674A466A">
      <w:pPr>
        <w:spacing w:line="76" w:lineRule="exact"/>
      </w:pPr>
    </w:p>
    <w:tbl>
      <w:tblPr>
        <w:tblStyle w:val="5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348"/>
        <w:gridCol w:w="1339"/>
        <w:gridCol w:w="1339"/>
        <w:gridCol w:w="1348"/>
        <w:gridCol w:w="829"/>
        <w:gridCol w:w="1363"/>
      </w:tblGrid>
      <w:tr w14:paraId="7004B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4" w:type="dxa"/>
            <w:vAlign w:val="top"/>
          </w:tcPr>
          <w:p w14:paraId="0605467E">
            <w:pPr>
              <w:spacing w:before="204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节次</w:t>
            </w:r>
          </w:p>
        </w:tc>
        <w:tc>
          <w:tcPr>
            <w:tcW w:w="1348" w:type="dxa"/>
            <w:vAlign w:val="top"/>
          </w:tcPr>
          <w:p w14:paraId="12AC3D52">
            <w:pPr>
              <w:spacing w:before="205" w:line="220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星期一</w:t>
            </w:r>
          </w:p>
        </w:tc>
        <w:tc>
          <w:tcPr>
            <w:tcW w:w="1339" w:type="dxa"/>
            <w:vAlign w:val="top"/>
          </w:tcPr>
          <w:p w14:paraId="4A0CD478">
            <w:pPr>
              <w:spacing w:before="205" w:line="220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星期二</w:t>
            </w:r>
          </w:p>
        </w:tc>
        <w:tc>
          <w:tcPr>
            <w:tcW w:w="1339" w:type="dxa"/>
            <w:vAlign w:val="top"/>
          </w:tcPr>
          <w:p w14:paraId="3B1F8E87">
            <w:pPr>
              <w:spacing w:before="205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星期三</w:t>
            </w:r>
          </w:p>
        </w:tc>
        <w:tc>
          <w:tcPr>
            <w:tcW w:w="1348" w:type="dxa"/>
            <w:vAlign w:val="top"/>
          </w:tcPr>
          <w:p w14:paraId="022491C2">
            <w:pPr>
              <w:spacing w:before="205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星期四</w:t>
            </w:r>
          </w:p>
        </w:tc>
        <w:tc>
          <w:tcPr>
            <w:tcW w:w="829" w:type="dxa"/>
            <w:vAlign w:val="top"/>
          </w:tcPr>
          <w:p w14:paraId="4C3E254B">
            <w:pPr>
              <w:spacing w:before="205" w:line="220" w:lineRule="auto"/>
              <w:ind w:left="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星期五</w:t>
            </w:r>
          </w:p>
        </w:tc>
        <w:tc>
          <w:tcPr>
            <w:tcW w:w="1363" w:type="dxa"/>
            <w:vAlign w:val="top"/>
          </w:tcPr>
          <w:p w14:paraId="1819C14A">
            <w:pPr>
              <w:spacing w:before="205" w:line="220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星期六</w:t>
            </w:r>
          </w:p>
        </w:tc>
      </w:tr>
      <w:tr w14:paraId="376F1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vAlign w:val="top"/>
          </w:tcPr>
          <w:p w14:paraId="085F5FFD">
            <w:pPr>
              <w:spacing w:before="164" w:line="165" w:lineRule="exact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5"/>
                <w:sz w:val="24"/>
                <w:szCs w:val="24"/>
              </w:rPr>
              <w:t>一</w:t>
            </w:r>
          </w:p>
        </w:tc>
        <w:tc>
          <w:tcPr>
            <w:tcW w:w="1348" w:type="dxa"/>
            <w:vAlign w:val="top"/>
          </w:tcPr>
          <w:p w14:paraId="2CE4E761">
            <w:pPr>
              <w:pStyle w:val="6"/>
            </w:pPr>
          </w:p>
        </w:tc>
        <w:tc>
          <w:tcPr>
            <w:tcW w:w="1339" w:type="dxa"/>
            <w:vAlign w:val="top"/>
          </w:tcPr>
          <w:p w14:paraId="5818CC47">
            <w:pPr>
              <w:pStyle w:val="6"/>
            </w:pPr>
          </w:p>
        </w:tc>
        <w:tc>
          <w:tcPr>
            <w:tcW w:w="1339" w:type="dxa"/>
            <w:vAlign w:val="top"/>
          </w:tcPr>
          <w:p w14:paraId="7960DBFD">
            <w:pPr>
              <w:pStyle w:val="6"/>
            </w:pPr>
          </w:p>
        </w:tc>
        <w:tc>
          <w:tcPr>
            <w:tcW w:w="1348" w:type="dxa"/>
            <w:vAlign w:val="top"/>
          </w:tcPr>
          <w:p w14:paraId="0BDD6302">
            <w:pPr>
              <w:pStyle w:val="6"/>
            </w:pPr>
          </w:p>
        </w:tc>
        <w:tc>
          <w:tcPr>
            <w:tcW w:w="829" w:type="dxa"/>
            <w:vAlign w:val="top"/>
          </w:tcPr>
          <w:p w14:paraId="3420D391">
            <w:pPr>
              <w:pStyle w:val="6"/>
            </w:pPr>
          </w:p>
        </w:tc>
        <w:tc>
          <w:tcPr>
            <w:tcW w:w="1363" w:type="dxa"/>
            <w:vAlign w:val="top"/>
          </w:tcPr>
          <w:p w14:paraId="021FDDF9">
            <w:pPr>
              <w:pStyle w:val="6"/>
            </w:pPr>
          </w:p>
        </w:tc>
      </w:tr>
      <w:tr w14:paraId="09B80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 w14:paraId="740CE8D6">
            <w:pPr>
              <w:spacing w:before="120" w:line="200" w:lineRule="exact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2"/>
                <w:sz w:val="24"/>
                <w:szCs w:val="24"/>
              </w:rPr>
              <w:t>二</w:t>
            </w:r>
          </w:p>
        </w:tc>
        <w:tc>
          <w:tcPr>
            <w:tcW w:w="1348" w:type="dxa"/>
            <w:vAlign w:val="top"/>
          </w:tcPr>
          <w:p w14:paraId="1DAB2950">
            <w:pPr>
              <w:pStyle w:val="6"/>
            </w:pPr>
          </w:p>
        </w:tc>
        <w:tc>
          <w:tcPr>
            <w:tcW w:w="1339" w:type="dxa"/>
            <w:vAlign w:val="top"/>
          </w:tcPr>
          <w:p w14:paraId="475BD729">
            <w:pPr>
              <w:pStyle w:val="6"/>
            </w:pPr>
          </w:p>
        </w:tc>
        <w:tc>
          <w:tcPr>
            <w:tcW w:w="1339" w:type="dxa"/>
            <w:vAlign w:val="top"/>
          </w:tcPr>
          <w:p w14:paraId="2C40EADC">
            <w:pPr>
              <w:pStyle w:val="6"/>
            </w:pPr>
          </w:p>
        </w:tc>
        <w:tc>
          <w:tcPr>
            <w:tcW w:w="1348" w:type="dxa"/>
            <w:vAlign w:val="top"/>
          </w:tcPr>
          <w:p w14:paraId="065E240F">
            <w:pPr>
              <w:pStyle w:val="6"/>
            </w:pPr>
          </w:p>
        </w:tc>
        <w:tc>
          <w:tcPr>
            <w:tcW w:w="829" w:type="dxa"/>
            <w:vAlign w:val="top"/>
          </w:tcPr>
          <w:p w14:paraId="1AEDCE08">
            <w:pPr>
              <w:pStyle w:val="6"/>
            </w:pPr>
          </w:p>
        </w:tc>
        <w:tc>
          <w:tcPr>
            <w:tcW w:w="1363" w:type="dxa"/>
            <w:vAlign w:val="top"/>
          </w:tcPr>
          <w:p w14:paraId="4C78B3D3">
            <w:pPr>
              <w:pStyle w:val="6"/>
            </w:pPr>
          </w:p>
        </w:tc>
      </w:tr>
      <w:tr w14:paraId="06FC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6F3FD843">
            <w:pPr>
              <w:spacing w:before="74" w:line="188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1348" w:type="dxa"/>
            <w:vAlign w:val="top"/>
          </w:tcPr>
          <w:p w14:paraId="07D23EB4">
            <w:pPr>
              <w:pStyle w:val="6"/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01B90037">
            <w:pPr>
              <w:pStyle w:val="6"/>
              <w:spacing w:line="247" w:lineRule="auto"/>
            </w:pPr>
          </w:p>
          <w:p w14:paraId="2A796844">
            <w:pPr>
              <w:pStyle w:val="6"/>
              <w:spacing w:line="247" w:lineRule="auto"/>
            </w:pPr>
          </w:p>
          <w:p w14:paraId="291F1847">
            <w:pPr>
              <w:pStyle w:val="6"/>
              <w:spacing w:line="247" w:lineRule="auto"/>
            </w:pPr>
          </w:p>
          <w:p w14:paraId="3AF65A3D">
            <w:pPr>
              <w:pStyle w:val="6"/>
              <w:spacing w:line="247" w:lineRule="auto"/>
            </w:pPr>
          </w:p>
          <w:p w14:paraId="78A9DD0E">
            <w:pPr>
              <w:pStyle w:val="6"/>
              <w:spacing w:line="248" w:lineRule="auto"/>
            </w:pPr>
          </w:p>
          <w:p w14:paraId="2C147E16">
            <w:pPr>
              <w:spacing w:before="78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人工智能软</w:t>
            </w:r>
          </w:p>
          <w:p w14:paraId="0A526087">
            <w:pPr>
              <w:spacing w:before="13" w:line="219" w:lineRule="auto"/>
              <w:ind w:right="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硬件系统，</w:t>
            </w:r>
          </w:p>
          <w:p w14:paraId="057A9153">
            <w:pPr>
              <w:spacing w:before="25" w:line="219" w:lineRule="auto"/>
              <w:ind w:right="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殷昱煜等，</w:t>
            </w:r>
          </w:p>
          <w:p w14:paraId="6618BDB7">
            <w:pPr>
              <w:spacing w:before="25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杭电文一校</w:t>
            </w:r>
          </w:p>
          <w:p w14:paraId="511C24A9">
            <w:pPr>
              <w:spacing w:before="14" w:line="21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区电教楼</w:t>
            </w:r>
          </w:p>
          <w:p w14:paraId="149A4A68">
            <w:pPr>
              <w:spacing w:before="68" w:line="223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</w:t>
            </w:r>
          </w:p>
          <w:p w14:paraId="148D3CBF">
            <w:pPr>
              <w:spacing w:before="1" w:line="222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10-17周</w:t>
            </w:r>
          </w:p>
        </w:tc>
        <w:tc>
          <w:tcPr>
            <w:tcW w:w="1339" w:type="dxa"/>
            <w:vAlign w:val="top"/>
          </w:tcPr>
          <w:p w14:paraId="1BC4388B">
            <w:pPr>
              <w:pStyle w:val="6"/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34D55BF7">
            <w:pPr>
              <w:pStyle w:val="6"/>
              <w:spacing w:line="247" w:lineRule="auto"/>
            </w:pPr>
          </w:p>
          <w:p w14:paraId="6EBFA7F2">
            <w:pPr>
              <w:pStyle w:val="6"/>
              <w:spacing w:line="247" w:lineRule="auto"/>
            </w:pPr>
          </w:p>
          <w:p w14:paraId="30118A4B">
            <w:pPr>
              <w:pStyle w:val="6"/>
              <w:spacing w:line="247" w:lineRule="auto"/>
            </w:pPr>
          </w:p>
          <w:p w14:paraId="3793AF71">
            <w:pPr>
              <w:pStyle w:val="6"/>
              <w:spacing w:line="248" w:lineRule="auto"/>
            </w:pPr>
          </w:p>
          <w:p w14:paraId="0E1B86BC">
            <w:pPr>
              <w:pStyle w:val="6"/>
              <w:spacing w:line="248" w:lineRule="auto"/>
            </w:pPr>
          </w:p>
          <w:p w14:paraId="5FCB5871">
            <w:pPr>
              <w:spacing w:before="78" w:line="221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人工智能工</w:t>
            </w:r>
          </w:p>
          <w:p w14:paraId="2455F0AB">
            <w:pPr>
              <w:spacing w:before="22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程实训，</w:t>
            </w:r>
          </w:p>
          <w:p w14:paraId="3300D3D5">
            <w:pPr>
              <w:spacing w:before="13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余宙等，</w:t>
            </w:r>
          </w:p>
          <w:p w14:paraId="7A671FDB">
            <w:pPr>
              <w:spacing w:before="25" w:line="220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杭电文一校</w:t>
            </w:r>
          </w:p>
          <w:p w14:paraId="5264C3CE">
            <w:pPr>
              <w:spacing w:before="23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区电教楼</w:t>
            </w:r>
          </w:p>
          <w:p w14:paraId="7C5775AC">
            <w:pPr>
              <w:spacing w:before="42" w:line="216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405,</w:t>
            </w:r>
          </w:p>
          <w:p w14:paraId="2998DBD3">
            <w:pPr>
              <w:spacing w:before="26" w:line="222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10-17周</w:t>
            </w:r>
          </w:p>
        </w:tc>
        <w:tc>
          <w:tcPr>
            <w:tcW w:w="829" w:type="dxa"/>
            <w:vAlign w:val="top"/>
          </w:tcPr>
          <w:p w14:paraId="01ECDF12">
            <w:pPr>
              <w:pStyle w:val="6"/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0F7CBF05">
            <w:pPr>
              <w:spacing w:before="42" w:line="220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人工智能行</w:t>
            </w:r>
          </w:p>
          <w:p w14:paraId="69521950">
            <w:pPr>
              <w:spacing w:before="24" w:line="221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业应用</w:t>
            </w:r>
          </w:p>
          <w:p w14:paraId="27160885">
            <w:pPr>
              <w:spacing w:before="22" w:line="220" w:lineRule="auto"/>
              <w:ind w:right="14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企业专家，</w:t>
            </w:r>
          </w:p>
          <w:p w14:paraId="7874B8D7">
            <w:pPr>
              <w:spacing w:before="13" w:line="220" w:lineRule="auto"/>
              <w:ind w:left="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杭电文一校</w:t>
            </w:r>
          </w:p>
          <w:p w14:paraId="2DA5E4FB">
            <w:pPr>
              <w:spacing w:before="33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区电教楼</w:t>
            </w:r>
          </w:p>
          <w:p w14:paraId="1336222D">
            <w:pPr>
              <w:spacing w:before="42" w:line="216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405,</w:t>
            </w:r>
          </w:p>
          <w:p w14:paraId="5A249D92">
            <w:pPr>
              <w:spacing w:before="3" w:line="218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3-17单周</w:t>
            </w:r>
          </w:p>
        </w:tc>
      </w:tr>
      <w:tr w14:paraId="240F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04" w:type="dxa"/>
            <w:vAlign w:val="top"/>
          </w:tcPr>
          <w:p w14:paraId="02E2E43C">
            <w:pPr>
              <w:pStyle w:val="6"/>
              <w:spacing w:line="244" w:lineRule="auto"/>
            </w:pPr>
          </w:p>
          <w:p w14:paraId="1989BE47">
            <w:pPr>
              <w:pStyle w:val="6"/>
              <w:spacing w:line="245" w:lineRule="auto"/>
            </w:pPr>
          </w:p>
          <w:p w14:paraId="0C46CA50">
            <w:pPr>
              <w:pStyle w:val="6"/>
              <w:spacing w:line="245" w:lineRule="auto"/>
            </w:pPr>
          </w:p>
          <w:p w14:paraId="12705F86">
            <w:pPr>
              <w:spacing w:before="78" w:line="22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</w:t>
            </w:r>
          </w:p>
        </w:tc>
        <w:tc>
          <w:tcPr>
            <w:tcW w:w="1348" w:type="dxa"/>
            <w:vAlign w:val="top"/>
          </w:tcPr>
          <w:p w14:paraId="5DE736F7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1CE8F637">
            <w:pPr>
              <w:pStyle w:val="6"/>
            </w:pPr>
          </w:p>
        </w:tc>
        <w:tc>
          <w:tcPr>
            <w:tcW w:w="1339" w:type="dxa"/>
            <w:vAlign w:val="top"/>
          </w:tcPr>
          <w:p w14:paraId="2E03DF62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48CD3B81">
            <w:pPr>
              <w:pStyle w:val="6"/>
            </w:pPr>
          </w:p>
        </w:tc>
        <w:tc>
          <w:tcPr>
            <w:tcW w:w="829" w:type="dxa"/>
            <w:vAlign w:val="top"/>
          </w:tcPr>
          <w:p w14:paraId="085DCDEA">
            <w:pPr>
              <w:pStyle w:val="6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13FF0132">
            <w:pPr>
              <w:pStyle w:val="6"/>
            </w:pPr>
          </w:p>
        </w:tc>
      </w:tr>
      <w:tr w14:paraId="73CFC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7C3A4414">
            <w:pPr>
              <w:spacing w:before="69" w:line="19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</w:t>
            </w:r>
          </w:p>
        </w:tc>
        <w:tc>
          <w:tcPr>
            <w:tcW w:w="1348" w:type="dxa"/>
            <w:vAlign w:val="top"/>
          </w:tcPr>
          <w:p w14:paraId="59C8DE5B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FA70822">
            <w:pPr>
              <w:pStyle w:val="6"/>
            </w:pPr>
          </w:p>
        </w:tc>
        <w:tc>
          <w:tcPr>
            <w:tcW w:w="1339" w:type="dxa"/>
            <w:vAlign w:val="top"/>
          </w:tcPr>
          <w:p w14:paraId="719DD2E5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4CE97051">
            <w:pPr>
              <w:pStyle w:val="6"/>
            </w:pPr>
          </w:p>
        </w:tc>
        <w:tc>
          <w:tcPr>
            <w:tcW w:w="829" w:type="dxa"/>
            <w:vAlign w:val="top"/>
          </w:tcPr>
          <w:p w14:paraId="36E6A373">
            <w:pPr>
              <w:pStyle w:val="6"/>
            </w:pPr>
          </w:p>
        </w:tc>
        <w:tc>
          <w:tcPr>
            <w:tcW w:w="1363" w:type="dxa"/>
            <w:vAlign w:val="top"/>
          </w:tcPr>
          <w:p w14:paraId="5DA87856">
            <w:pPr>
              <w:pStyle w:val="6"/>
            </w:pPr>
          </w:p>
        </w:tc>
      </w:tr>
      <w:tr w14:paraId="53B7E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28ACE4F2">
            <w:pPr>
              <w:spacing w:before="62" w:line="197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六</w:t>
            </w: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4681374E">
            <w:pPr>
              <w:spacing w:before="48" w:line="221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人工智能基</w:t>
            </w:r>
          </w:p>
          <w:p w14:paraId="35CA1F39">
            <w:pPr>
              <w:spacing w:before="28" w:line="225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础理论，</w:t>
            </w:r>
          </w:p>
          <w:p w14:paraId="28AAF5DC">
            <w:pPr>
              <w:spacing w:line="219" w:lineRule="auto"/>
              <w:ind w:right="17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曹九稳等，</w:t>
            </w:r>
          </w:p>
          <w:p w14:paraId="04CDBDE2">
            <w:pPr>
              <w:spacing w:before="15" w:line="220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杭电文一校</w:t>
            </w:r>
          </w:p>
          <w:p w14:paraId="3D8ACD86">
            <w:pPr>
              <w:spacing w:before="23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区电教楼</w:t>
            </w:r>
          </w:p>
          <w:p w14:paraId="127AE492">
            <w:pPr>
              <w:spacing w:before="70" w:line="207" w:lineRule="auto"/>
              <w:ind w:left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</w:t>
            </w:r>
          </w:p>
          <w:p w14:paraId="0F0DEB5A">
            <w:pPr>
              <w:spacing w:line="205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2-9周</w:t>
            </w: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2DDF52BC">
            <w:pPr>
              <w:pStyle w:val="6"/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0E100E4C">
            <w:pPr>
              <w:spacing w:before="48" w:line="221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人工智能基</w:t>
            </w:r>
          </w:p>
          <w:p w14:paraId="60B82533">
            <w:pPr>
              <w:spacing w:before="48" w:line="217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础理论，</w:t>
            </w:r>
          </w:p>
          <w:p w14:paraId="6E53CEFD">
            <w:pPr>
              <w:spacing w:line="219" w:lineRule="auto"/>
              <w:ind w:right="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曹九稳等，</w:t>
            </w:r>
          </w:p>
          <w:p w14:paraId="5505D3CF">
            <w:pPr>
              <w:spacing w:before="16" w:line="220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杭电文一校</w:t>
            </w:r>
          </w:p>
          <w:p w14:paraId="21D5B627">
            <w:pPr>
              <w:spacing w:before="23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区电教楼</w:t>
            </w:r>
          </w:p>
          <w:p w14:paraId="514D6246">
            <w:pPr>
              <w:spacing w:before="41" w:line="213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405,</w:t>
            </w:r>
          </w:p>
          <w:p w14:paraId="12F1CE7B">
            <w:pPr>
              <w:spacing w:before="1" w:line="212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2-9周</w:t>
            </w: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04076BEC">
            <w:pPr>
              <w:pStyle w:val="6"/>
            </w:pPr>
          </w:p>
        </w:tc>
        <w:tc>
          <w:tcPr>
            <w:tcW w:w="829" w:type="dxa"/>
            <w:vAlign w:val="top"/>
          </w:tcPr>
          <w:p w14:paraId="1C50928F">
            <w:pPr>
              <w:pStyle w:val="6"/>
            </w:pPr>
          </w:p>
        </w:tc>
        <w:tc>
          <w:tcPr>
            <w:tcW w:w="1363" w:type="dxa"/>
            <w:vAlign w:val="top"/>
          </w:tcPr>
          <w:p w14:paraId="555CECB1">
            <w:pPr>
              <w:pStyle w:val="6"/>
            </w:pPr>
          </w:p>
        </w:tc>
      </w:tr>
      <w:tr w14:paraId="64FF9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Align w:val="top"/>
          </w:tcPr>
          <w:p w14:paraId="066500C1">
            <w:pPr>
              <w:spacing w:before="72" w:line="198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七</w:t>
            </w: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6462013C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2A88885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0055B7E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6651AD0F">
            <w:pPr>
              <w:pStyle w:val="6"/>
            </w:pPr>
          </w:p>
        </w:tc>
        <w:tc>
          <w:tcPr>
            <w:tcW w:w="829" w:type="dxa"/>
            <w:vAlign w:val="top"/>
          </w:tcPr>
          <w:p w14:paraId="340443B5">
            <w:pPr>
              <w:pStyle w:val="6"/>
            </w:pPr>
          </w:p>
        </w:tc>
        <w:tc>
          <w:tcPr>
            <w:tcW w:w="1363" w:type="dxa"/>
            <w:vAlign w:val="top"/>
          </w:tcPr>
          <w:p w14:paraId="4C61F160">
            <w:pPr>
              <w:pStyle w:val="6"/>
            </w:pPr>
          </w:p>
        </w:tc>
      </w:tr>
      <w:tr w14:paraId="6F395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704" w:type="dxa"/>
            <w:vAlign w:val="top"/>
          </w:tcPr>
          <w:p w14:paraId="14F4A199">
            <w:pPr>
              <w:pStyle w:val="6"/>
              <w:spacing w:line="273" w:lineRule="auto"/>
            </w:pPr>
          </w:p>
          <w:p w14:paraId="70822491">
            <w:pPr>
              <w:pStyle w:val="6"/>
              <w:spacing w:line="274" w:lineRule="auto"/>
            </w:pPr>
          </w:p>
          <w:p w14:paraId="04C6E910">
            <w:pPr>
              <w:spacing w:before="78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八</w:t>
            </w: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235B2301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3ED0C73">
            <w:pPr>
              <w:pStyle w:val="6"/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1D1A4B2">
            <w:pPr>
              <w:pStyle w:val="6"/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6CFF3B7E">
            <w:pPr>
              <w:pStyle w:val="6"/>
            </w:pPr>
          </w:p>
        </w:tc>
        <w:tc>
          <w:tcPr>
            <w:tcW w:w="829" w:type="dxa"/>
            <w:vAlign w:val="top"/>
          </w:tcPr>
          <w:p w14:paraId="7A6F409D">
            <w:pPr>
              <w:pStyle w:val="6"/>
            </w:pPr>
          </w:p>
        </w:tc>
        <w:tc>
          <w:tcPr>
            <w:tcW w:w="1363" w:type="dxa"/>
            <w:vAlign w:val="top"/>
          </w:tcPr>
          <w:p w14:paraId="744BE0C4">
            <w:pPr>
              <w:pStyle w:val="6"/>
            </w:pPr>
          </w:p>
        </w:tc>
      </w:tr>
      <w:tr w14:paraId="046CC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vAlign w:val="top"/>
          </w:tcPr>
          <w:p w14:paraId="08AEADFD">
            <w:pPr>
              <w:spacing w:before="64" w:line="20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</w:p>
        </w:tc>
        <w:tc>
          <w:tcPr>
            <w:tcW w:w="1348" w:type="dxa"/>
            <w:vAlign w:val="top"/>
          </w:tcPr>
          <w:p w14:paraId="23D15ED3">
            <w:pPr>
              <w:pStyle w:val="6"/>
            </w:pPr>
          </w:p>
        </w:tc>
        <w:tc>
          <w:tcPr>
            <w:tcW w:w="1339" w:type="dxa"/>
            <w:vAlign w:val="top"/>
          </w:tcPr>
          <w:p w14:paraId="12A25382">
            <w:pPr>
              <w:pStyle w:val="6"/>
            </w:pPr>
          </w:p>
        </w:tc>
        <w:tc>
          <w:tcPr>
            <w:tcW w:w="1339" w:type="dxa"/>
            <w:vAlign w:val="top"/>
          </w:tcPr>
          <w:p w14:paraId="76757A6B">
            <w:pPr>
              <w:pStyle w:val="6"/>
            </w:pPr>
          </w:p>
        </w:tc>
        <w:tc>
          <w:tcPr>
            <w:tcW w:w="1348" w:type="dxa"/>
            <w:vAlign w:val="top"/>
          </w:tcPr>
          <w:p w14:paraId="010C45BE">
            <w:pPr>
              <w:pStyle w:val="6"/>
            </w:pPr>
          </w:p>
        </w:tc>
        <w:tc>
          <w:tcPr>
            <w:tcW w:w="829" w:type="dxa"/>
            <w:vAlign w:val="top"/>
          </w:tcPr>
          <w:p w14:paraId="12316BF0">
            <w:pPr>
              <w:pStyle w:val="6"/>
            </w:pPr>
          </w:p>
        </w:tc>
        <w:tc>
          <w:tcPr>
            <w:tcW w:w="1363" w:type="dxa"/>
            <w:vAlign w:val="top"/>
          </w:tcPr>
          <w:p w14:paraId="29E60428">
            <w:pPr>
              <w:pStyle w:val="6"/>
            </w:pPr>
          </w:p>
        </w:tc>
      </w:tr>
    </w:tbl>
    <w:p w14:paraId="4FCC5CA1">
      <w:pPr>
        <w:pStyle w:val="2"/>
        <w:spacing w:before="159" w:line="364" w:lineRule="auto"/>
        <w:ind w:left="474" w:right="60" w:hanging="460"/>
      </w:pPr>
      <w:r>
        <w:rPr>
          <w:position w:val="-4"/>
        </w:rPr>
        <w:drawing>
          <wp:inline distT="0" distB="0" distL="0" distR="0">
            <wp:extent cx="196850" cy="1898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74" cy="19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</w:rPr>
        <w:t xml:space="preserve"> </w:t>
      </w:r>
      <w:r>
        <w:rPr>
          <w:spacing w:val="3"/>
        </w:rPr>
        <w:t>《人工智能基础理论》:48学时，介绍经典机器学习模型</w:t>
      </w:r>
      <w:r>
        <w:t xml:space="preserve"> </w:t>
      </w:r>
      <w:r>
        <w:rPr>
          <w:spacing w:val="-3"/>
        </w:rPr>
        <w:t>(如线性模型、神经网络)、深度学习模型(如</w:t>
      </w:r>
      <w:r>
        <w:rPr>
          <w:rFonts w:ascii="Times New Roman" w:hAnsi="Times New Roman" w:eastAsia="Times New Roman" w:cs="Times New Roman"/>
          <w:spacing w:val="-3"/>
        </w:rPr>
        <w:t>CNN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rFonts w:ascii="宋体" w:hAnsi="宋体" w:eastAsia="宋体" w:cs="宋体"/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RNN</w:t>
      </w:r>
      <w:r>
        <w:rPr>
          <w:rFonts w:ascii="宋体" w:hAnsi="宋体" w:eastAsia="宋体" w:cs="宋体"/>
          <w:spacing w:val="-3"/>
        </w:rPr>
        <w:t>、</w:t>
      </w:r>
      <w:r>
        <w:rPr>
          <w:rFonts w:ascii="宋体" w:hAnsi="宋体" w:eastAsia="宋体" w:cs="宋体"/>
        </w:rPr>
        <w:t xml:space="preserve"> Transformer</w:t>
      </w:r>
      <w:r>
        <w:rPr>
          <w:rFonts w:ascii="宋体" w:hAnsi="宋体" w:eastAsia="宋体" w:cs="宋体"/>
          <w:spacing w:val="5"/>
        </w:rPr>
        <w:t>)、</w:t>
      </w:r>
      <w:r>
        <w:rPr>
          <w:spacing w:val="5"/>
        </w:rPr>
        <w:t>大模型(如</w:t>
      </w:r>
      <w:r>
        <w:rPr>
          <w:rFonts w:ascii="宋体" w:hAnsi="宋体" w:eastAsia="宋体" w:cs="宋体"/>
        </w:rPr>
        <w:t>ViT</w:t>
      </w:r>
      <w:r>
        <w:rPr>
          <w:rFonts w:ascii="宋体" w:hAnsi="宋体" w:eastAsia="宋体" w:cs="宋体"/>
          <w:spacing w:val="5"/>
        </w:rPr>
        <w:t>、</w:t>
      </w:r>
      <w:r>
        <w:rPr>
          <w:rFonts w:ascii="宋体" w:hAnsi="宋体" w:eastAsia="宋体" w:cs="宋体"/>
        </w:rPr>
        <w:t>CLIP</w:t>
      </w:r>
      <w:r>
        <w:rPr>
          <w:rFonts w:ascii="宋体" w:hAnsi="宋体" w:eastAsia="宋体" w:cs="宋体"/>
          <w:spacing w:val="5"/>
        </w:rPr>
        <w:t>、</w:t>
      </w:r>
      <w:r>
        <w:rPr>
          <w:rFonts w:ascii="宋体" w:hAnsi="宋体" w:eastAsia="宋体" w:cs="宋体"/>
        </w:rPr>
        <w:t>BERT</w:t>
      </w:r>
      <w:r>
        <w:rPr>
          <w:rFonts w:ascii="宋体" w:hAnsi="宋体" w:eastAsia="宋体" w:cs="宋体"/>
          <w:spacing w:val="5"/>
        </w:rPr>
        <w:t>、</w:t>
      </w:r>
      <w:r>
        <w:rPr>
          <w:rFonts w:ascii="宋体" w:hAnsi="宋体" w:eastAsia="宋体" w:cs="宋体"/>
        </w:rPr>
        <w:t>GPT</w:t>
      </w:r>
      <w:r>
        <w:rPr>
          <w:rFonts w:ascii="宋体" w:hAnsi="宋体" w:eastAsia="宋体" w:cs="宋体"/>
          <w:spacing w:val="5"/>
        </w:rPr>
        <w:t>)</w:t>
      </w:r>
      <w:r>
        <w:rPr>
          <w:spacing w:val="5"/>
        </w:rPr>
        <w:t>及</w:t>
      </w:r>
      <w:r>
        <w:rPr>
          <w:spacing w:val="2"/>
        </w:rPr>
        <w:t>其在自然语言处理、计算机视觉领域的应用。课程实践内</w:t>
      </w:r>
      <w:r>
        <w:rPr>
          <w:spacing w:val="-2"/>
        </w:rPr>
        <w:t>容云算力支持。</w:t>
      </w:r>
    </w:p>
    <w:p w14:paraId="33F6F3C1">
      <w:pPr>
        <w:pStyle w:val="2"/>
        <w:spacing w:before="34" w:line="364" w:lineRule="auto"/>
        <w:ind w:left="474" w:hanging="400"/>
      </w:pPr>
      <w:r>
        <w:rPr>
          <w:spacing w:val="6"/>
        </w:rPr>
        <w:t>◆《人工智能工程实训》:48学时，以《人工智能基础理论》</w:t>
      </w:r>
      <w:r>
        <w:rPr>
          <w:spacing w:val="1"/>
        </w:rPr>
        <w:t xml:space="preserve"> 为基础，结合华为软硬件体系，介绍大模型训练过程的数</w:t>
      </w:r>
      <w:r>
        <w:rPr>
          <w:spacing w:val="6"/>
        </w:rPr>
        <w:t xml:space="preserve">  </w:t>
      </w:r>
      <w:r>
        <w:rPr>
          <w:spacing w:val="1"/>
        </w:rPr>
        <w:t>据制备、预训练、有监督微调、强化学习等关键阶段，并</w:t>
      </w:r>
      <w:r>
        <w:rPr>
          <w:spacing w:val="6"/>
        </w:rPr>
        <w:t xml:space="preserve">  基于训练得到的大模型构建检索增强系统和</w:t>
      </w:r>
      <w:r>
        <w:rPr>
          <w:spacing w:val="5"/>
        </w:rPr>
        <w:t>智能体系统。</w:t>
      </w:r>
      <w:r>
        <w:t xml:space="preserve"> </w:t>
      </w:r>
      <w:r>
        <w:rPr>
          <w:spacing w:val="7"/>
        </w:rPr>
        <w:t>课程实践内容需要华为昇腾910</w:t>
      </w:r>
      <w:r>
        <w:rPr>
          <w:rFonts w:ascii="Times New Roman" w:hAnsi="Times New Roman" w:eastAsia="Times New Roman" w:cs="Times New Roman"/>
          <w:spacing w:val="7"/>
        </w:rPr>
        <w:t xml:space="preserve">B </w:t>
      </w:r>
      <w:r>
        <w:rPr>
          <w:spacing w:val="7"/>
        </w:rPr>
        <w:t>算力支持。</w:t>
      </w:r>
    </w:p>
    <w:p w14:paraId="067F52A2">
      <w:pPr>
        <w:pStyle w:val="2"/>
        <w:spacing w:before="7" w:line="222" w:lineRule="auto"/>
        <w:ind w:left="84"/>
      </w:pPr>
      <w:r>
        <w:rPr>
          <w:spacing w:val="11"/>
        </w:rPr>
        <w:t>◆《人工智能软硬件系统》:48学时，以《人工智能基础理</w:t>
      </w:r>
    </w:p>
    <w:p w14:paraId="6CF924E1">
      <w:pPr>
        <w:spacing w:line="222" w:lineRule="auto"/>
        <w:sectPr>
          <w:pgSz w:w="11560" w:h="16490"/>
          <w:pgMar w:top="1304" w:right="1504" w:bottom="0" w:left="1595" w:header="0" w:footer="0" w:gutter="0"/>
          <w:cols w:space="720" w:num="1"/>
        </w:sectPr>
      </w:pPr>
    </w:p>
    <w:p w14:paraId="7DF625D2">
      <w:pPr>
        <w:pStyle w:val="2"/>
        <w:spacing w:before="59" w:line="376" w:lineRule="auto"/>
        <w:ind w:left="440"/>
        <w:jc w:val="both"/>
        <w:rPr>
          <w:sz w:val="30"/>
          <w:szCs w:val="30"/>
        </w:rPr>
      </w:pPr>
      <w:r>
        <w:rPr>
          <w:spacing w:val="12"/>
          <w:sz w:val="30"/>
          <w:szCs w:val="30"/>
        </w:rPr>
        <w:t>论》为基础，结合华为软硬件体系，介绍</w:t>
      </w:r>
      <w:r>
        <w:rPr>
          <w:rFonts w:ascii="Times New Roman" w:hAnsi="Times New Roman" w:eastAsia="Times New Roman" w:cs="Times New Roman"/>
          <w:sz w:val="30"/>
          <w:szCs w:val="30"/>
        </w:rPr>
        <w:t>AI</w:t>
      </w:r>
      <w:r>
        <w:rPr>
          <w:rFonts w:ascii="Times New Roman" w:hAnsi="Times New Roman" w:eastAsia="Times New Roman" w:cs="Times New Roman"/>
          <w:spacing w:val="51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芯片、算</w:t>
      </w:r>
      <w:r>
        <w:rPr>
          <w:spacing w:val="11"/>
          <w:sz w:val="30"/>
          <w:szCs w:val="30"/>
        </w:rPr>
        <w:t>子、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分布式存储和通信技术、大模型训练和推理系统优化、嵌</w:t>
      </w:r>
      <w:r>
        <w:rPr>
          <w:spacing w:val="2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入</w:t>
      </w:r>
      <w:r>
        <w:rPr>
          <w:spacing w:val="-25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式</w:t>
      </w:r>
      <w:r>
        <w:rPr>
          <w:rFonts w:ascii="Times New Roman" w:hAnsi="Times New Roman" w:eastAsia="Times New Roman" w:cs="Times New Roman"/>
          <w:sz w:val="30"/>
          <w:szCs w:val="30"/>
        </w:rPr>
        <w:t>AI</w:t>
      </w:r>
      <w:r>
        <w:rPr>
          <w:rFonts w:ascii="Times New Roman" w:hAnsi="Times New Roman" w:eastAsia="Times New Roman" w:cs="Times New Roman"/>
          <w:spacing w:val="60"/>
          <w:w w:val="101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芯片等技术。课程实践内容需要华为昇腾910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>B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算力支持。</w:t>
      </w:r>
    </w:p>
    <w:p w14:paraId="344E7083">
      <w:pPr>
        <w:pStyle w:val="2"/>
        <w:spacing w:before="6" w:line="382" w:lineRule="auto"/>
        <w:ind w:left="440" w:right="40" w:hanging="440"/>
        <w:rPr>
          <w:sz w:val="30"/>
          <w:szCs w:val="30"/>
        </w:rPr>
      </w:pPr>
      <w:r>
        <w:rPr>
          <w:position w:val="-4"/>
          <w:sz w:val="30"/>
          <w:szCs w:val="30"/>
        </w:rPr>
        <w:drawing>
          <wp:inline distT="0" distB="0" distL="0" distR="0">
            <wp:extent cx="189865" cy="189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488" cy="1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0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《人工智能行业应用》:16课时，围绕具身智</w:t>
      </w:r>
      <w:r>
        <w:rPr>
          <w:spacing w:val="8"/>
          <w:sz w:val="30"/>
          <w:szCs w:val="30"/>
        </w:rPr>
        <w:t xml:space="preserve">能、 </w:t>
      </w:r>
      <w:r>
        <w:rPr>
          <w:rFonts w:ascii="宋体" w:hAnsi="宋体" w:eastAsia="宋体" w:cs="宋体"/>
          <w:sz w:val="30"/>
          <w:szCs w:val="30"/>
        </w:rPr>
        <w:t>AI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 xml:space="preserve">for </w:t>
      </w:r>
      <w:r>
        <w:rPr>
          <w:rFonts w:ascii="Times New Roman" w:hAnsi="Times New Roman" w:eastAsia="Times New Roman" w:cs="Times New Roman"/>
          <w:sz w:val="30"/>
          <w:szCs w:val="30"/>
        </w:rPr>
        <w:t>Science</w:t>
      </w:r>
      <w:r>
        <w:rPr>
          <w:rFonts w:ascii="Times New Roman" w:hAnsi="Times New Roman" w:eastAsia="Times New Roman" w:cs="Times New Roman"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、</w:t>
      </w:r>
      <w:r>
        <w:rPr>
          <w:rFonts w:ascii="Times New Roman" w:hAnsi="Times New Roman" w:eastAsia="Times New Roman" w:cs="Times New Roman"/>
          <w:sz w:val="30"/>
          <w:szCs w:val="30"/>
        </w:rPr>
        <w:t>AI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 </w:t>
      </w:r>
      <w:r>
        <w:rPr>
          <w:spacing w:val="17"/>
          <w:sz w:val="30"/>
          <w:szCs w:val="30"/>
        </w:rPr>
        <w:t>芯片、智慧医疗、智慧法律、文娱创作、视</w:t>
      </w:r>
      <w:r>
        <w:rPr>
          <w:spacing w:val="1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频安防等人工智能重点行业领域，邀请浙大、之江实验室、</w:t>
      </w:r>
      <w:r>
        <w:rPr>
          <w:spacing w:val="10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阿里等省内知名企业、高校、科研机构的专家以专题</w:t>
      </w:r>
      <w:r>
        <w:rPr>
          <w:spacing w:val="11"/>
          <w:sz w:val="30"/>
          <w:szCs w:val="30"/>
        </w:rPr>
        <w:t>讲座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的形式授课。</w:t>
      </w:r>
      <w:bookmarkStart w:id="0" w:name="_GoBack"/>
      <w:bookmarkEnd w:id="0"/>
    </w:p>
    <w:sectPr>
      <w:pgSz w:w="11560" w:h="16490"/>
      <w:pgMar w:top="1297" w:right="1599" w:bottom="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03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1123</Characters>
  <TotalTime>2</TotalTime>
  <ScaleCrop>false</ScaleCrop>
  <LinksUpToDate>false</LinksUpToDate>
  <CharactersWithSpaces>1170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2025-09-20T13:12:00Z</dcterms:created>
  <dc:creator>HI</dc:creator>
  <cp:lastModifiedBy>君k e r r y</cp:lastModifiedBy>
  <dcterms:modified xsi:type="dcterms:W3CDTF">2025-09-20T07:26:47Z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2025-09-20T13:12:47Z</vt:filetime>
  </property>
  <property fmtid="{D5CDD505-2E9C-101B-9397-08002B2CF9AE}" pid="4" name="UsrData">
    <vt:lpwstr>68ce37cdacaf39001f2d0a73wl</vt:lpwstr>
  </property>
  <property fmtid="{D5CDD505-2E9C-101B-9397-08002B2CF9AE}" pid="5" name="KSOTemplateDocerSaveRecord">
    <vt:lpwstr>eyJoZGlkIjoiNGE5ZDQwMzEyMmIwNzFjOGQ0ZGVjYjczOTFiYWIzNTgiLCJ1c2VySWQiOiI2NDE3ODc1NTkifQ==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3C58EE22D6EB45C98F858EBC992942F7_12</vt:lpwstr>
  </property>
</Properties>
</file>